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D0" w:rsidRPr="00EA5004" w:rsidRDefault="00AF0DD0" w:rsidP="00AF0DD0">
      <w:pPr>
        <w:spacing w:line="276" w:lineRule="auto"/>
        <w:jc w:val="both"/>
        <w:rPr>
          <w:rFonts w:ascii="Arial" w:hAnsi="Arial" w:cs="Arial"/>
        </w:rPr>
      </w:pPr>
      <w:r w:rsidRPr="00EA5004">
        <w:rPr>
          <w:rFonts w:ascii="Arial" w:hAnsi="Arial" w:cs="Arial"/>
        </w:rPr>
        <w:t>GPI.</w:t>
      </w:r>
      <w:r>
        <w:rPr>
          <w:rFonts w:ascii="Arial" w:hAnsi="Arial" w:cs="Arial"/>
        </w:rPr>
        <w:t>6840.13.2020</w:t>
      </w:r>
    </w:p>
    <w:p w:rsidR="00AF0DD0" w:rsidRPr="005F056B" w:rsidRDefault="00AF0DD0" w:rsidP="00AF0DD0">
      <w:pPr>
        <w:spacing w:line="276" w:lineRule="auto"/>
        <w:jc w:val="both"/>
        <w:rPr>
          <w:rFonts w:ascii="Arial" w:hAnsi="Arial" w:cs="Arial"/>
          <w:b/>
          <w:sz w:val="6"/>
        </w:rPr>
      </w:pPr>
      <w:r w:rsidRPr="00EA5004">
        <w:rPr>
          <w:rFonts w:ascii="Arial" w:hAnsi="Arial" w:cs="Arial"/>
          <w:b/>
        </w:rPr>
        <w:tab/>
      </w:r>
      <w:r w:rsidRPr="00EA5004">
        <w:rPr>
          <w:rFonts w:ascii="Arial" w:hAnsi="Arial" w:cs="Arial"/>
          <w:b/>
        </w:rPr>
        <w:tab/>
      </w:r>
      <w:r w:rsidRPr="00EA5004">
        <w:rPr>
          <w:rFonts w:ascii="Arial" w:hAnsi="Arial" w:cs="Arial"/>
          <w:b/>
        </w:rPr>
        <w:tab/>
        <w:t xml:space="preserve"> </w:t>
      </w:r>
    </w:p>
    <w:p w:rsidR="00AF0DD0" w:rsidRPr="00D63E41" w:rsidRDefault="00AF0DD0" w:rsidP="00AF0DD0">
      <w:pPr>
        <w:spacing w:line="276" w:lineRule="auto"/>
        <w:jc w:val="center"/>
        <w:rPr>
          <w:rFonts w:ascii="Arial" w:hAnsi="Arial" w:cs="Arial"/>
          <w:b/>
          <w:sz w:val="12"/>
        </w:rPr>
      </w:pPr>
    </w:p>
    <w:p w:rsidR="00AF0DD0" w:rsidRDefault="00AF0DD0" w:rsidP="00AF0DD0">
      <w:pPr>
        <w:pStyle w:val="NormalnyWeb"/>
        <w:tabs>
          <w:tab w:val="left" w:pos="284"/>
        </w:tabs>
        <w:spacing w:before="0" w:beforeAutospacing="0" w:after="0" w:line="276" w:lineRule="auto"/>
        <w:jc w:val="center"/>
        <w:rPr>
          <w:rFonts w:ascii="Arial" w:hAnsi="Arial" w:cs="Arial"/>
          <w:b/>
        </w:rPr>
      </w:pPr>
      <w:r w:rsidRPr="00EA5004">
        <w:rPr>
          <w:rFonts w:ascii="Arial" w:hAnsi="Arial" w:cs="Arial"/>
          <w:b/>
        </w:rPr>
        <w:t>Burmistrz Miasta Działdowo</w:t>
      </w:r>
    </w:p>
    <w:p w:rsidR="00AF0DD0" w:rsidRDefault="00AF0DD0" w:rsidP="00AF0DD0">
      <w:pPr>
        <w:pStyle w:val="NormalnyWeb"/>
        <w:tabs>
          <w:tab w:val="left" w:pos="284"/>
        </w:tabs>
        <w:spacing w:before="0" w:beforeAutospacing="0" w:after="0" w:line="276" w:lineRule="auto"/>
        <w:jc w:val="both"/>
        <w:rPr>
          <w:rFonts w:ascii="Arial" w:hAnsi="Arial" w:cs="Arial"/>
        </w:rPr>
      </w:pPr>
      <w:proofErr w:type="gramStart"/>
      <w:r w:rsidRPr="00C53DC3">
        <w:rPr>
          <w:rFonts w:ascii="Arial" w:hAnsi="Arial" w:cs="Arial"/>
        </w:rPr>
        <w:t>działając</w:t>
      </w:r>
      <w:proofErr w:type="gramEnd"/>
      <w:r w:rsidRPr="00C53DC3">
        <w:rPr>
          <w:rFonts w:ascii="Arial" w:hAnsi="Arial" w:cs="Arial"/>
        </w:rPr>
        <w:t xml:space="preserve"> na podstawie art. 38 ust. 1 i 2 </w:t>
      </w:r>
      <w:r>
        <w:rPr>
          <w:rFonts w:ascii="Arial" w:hAnsi="Arial" w:cs="Arial"/>
        </w:rPr>
        <w:t xml:space="preserve">oraz art. 40 ust. 1 pkt 1 </w:t>
      </w:r>
      <w:r w:rsidRPr="00C53DC3">
        <w:rPr>
          <w:rFonts w:ascii="Arial" w:hAnsi="Arial" w:cs="Arial"/>
        </w:rPr>
        <w:t xml:space="preserve">ustawy z dnia 21 sierpnia </w:t>
      </w:r>
      <w:r>
        <w:rPr>
          <w:rFonts w:ascii="Arial" w:hAnsi="Arial" w:cs="Arial"/>
        </w:rPr>
        <w:br/>
      </w:r>
      <w:r w:rsidRPr="00C53DC3">
        <w:rPr>
          <w:rFonts w:ascii="Arial" w:hAnsi="Arial" w:cs="Arial"/>
        </w:rPr>
        <w:t xml:space="preserve">1997 r. o gospodarce nieruchomościami (Dz.U. </w:t>
      </w:r>
      <w:proofErr w:type="gramStart"/>
      <w:r w:rsidRPr="00C53DC3">
        <w:rPr>
          <w:rFonts w:ascii="Arial" w:hAnsi="Arial" w:cs="Arial"/>
        </w:rPr>
        <w:t>z</w:t>
      </w:r>
      <w:proofErr w:type="gramEnd"/>
      <w:r w:rsidRPr="00C53DC3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20</w:t>
      </w:r>
      <w:r w:rsidRPr="00C53DC3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 xml:space="preserve">65 </w:t>
      </w:r>
      <w:r w:rsidRPr="00C53DC3">
        <w:rPr>
          <w:rFonts w:ascii="Arial" w:hAnsi="Arial" w:cs="Arial"/>
        </w:rPr>
        <w:t>ze zm.)</w:t>
      </w:r>
    </w:p>
    <w:p w:rsidR="00AF0DD0" w:rsidRDefault="00AF0DD0" w:rsidP="00AF0DD0">
      <w:pPr>
        <w:pStyle w:val="NormalnyWeb"/>
        <w:tabs>
          <w:tab w:val="left" w:pos="284"/>
        </w:tabs>
        <w:spacing w:before="0" w:beforeAutospacing="0" w:after="0" w:line="276" w:lineRule="auto"/>
        <w:jc w:val="both"/>
        <w:rPr>
          <w:rFonts w:ascii="Arial" w:hAnsi="Arial" w:cs="Arial"/>
          <w:b/>
        </w:rPr>
      </w:pPr>
    </w:p>
    <w:p w:rsidR="00AF0DD0" w:rsidRDefault="00AF0DD0" w:rsidP="00AF0DD0">
      <w:pPr>
        <w:pStyle w:val="NormalnyWeb"/>
        <w:tabs>
          <w:tab w:val="left" w:pos="284"/>
        </w:tabs>
        <w:spacing w:before="0" w:beforeAutospacing="0" w:after="0" w:line="276" w:lineRule="auto"/>
        <w:jc w:val="center"/>
        <w:rPr>
          <w:rFonts w:ascii="Arial" w:hAnsi="Arial" w:cs="Arial"/>
          <w:b/>
        </w:rPr>
      </w:pPr>
      <w:proofErr w:type="gramStart"/>
      <w:r w:rsidRPr="00EA5004">
        <w:rPr>
          <w:rFonts w:ascii="Arial" w:hAnsi="Arial" w:cs="Arial"/>
          <w:b/>
        </w:rPr>
        <w:t>ogłasza</w:t>
      </w:r>
      <w:proofErr w:type="gramEnd"/>
    </w:p>
    <w:p w:rsidR="00AF0DD0" w:rsidRDefault="00AF0DD0" w:rsidP="00AF0DD0">
      <w:pPr>
        <w:pStyle w:val="NormalnyWeb"/>
        <w:tabs>
          <w:tab w:val="left" w:pos="284"/>
        </w:tabs>
        <w:spacing w:before="0" w:beforeAutospacing="0" w:after="0" w:line="276" w:lineRule="auto"/>
        <w:jc w:val="center"/>
        <w:rPr>
          <w:rFonts w:ascii="Arial" w:hAnsi="Arial" w:cs="Arial"/>
          <w:b/>
        </w:rPr>
      </w:pPr>
    </w:p>
    <w:p w:rsidR="00AF0DD0" w:rsidRPr="00C53DC3" w:rsidRDefault="00AF0DD0" w:rsidP="00AF0DD0">
      <w:pPr>
        <w:pStyle w:val="NormalnyWeb"/>
        <w:tabs>
          <w:tab w:val="left" w:pos="284"/>
        </w:tabs>
        <w:spacing w:before="0" w:beforeAutospacing="0" w:after="0" w:line="276" w:lineRule="auto"/>
        <w:jc w:val="both"/>
        <w:rPr>
          <w:rFonts w:ascii="Arial" w:hAnsi="Arial" w:cs="Arial"/>
          <w:b/>
        </w:rPr>
      </w:pPr>
      <w:proofErr w:type="gramStart"/>
      <w:r w:rsidRPr="00EA5004">
        <w:rPr>
          <w:rFonts w:ascii="Arial" w:hAnsi="Arial" w:cs="Arial"/>
          <w:b/>
        </w:rPr>
        <w:t>pierwszy</w:t>
      </w:r>
      <w:proofErr w:type="gramEnd"/>
      <w:r w:rsidRPr="00EA5004">
        <w:rPr>
          <w:rFonts w:ascii="Arial" w:hAnsi="Arial" w:cs="Arial"/>
        </w:rPr>
        <w:t xml:space="preserve"> </w:t>
      </w:r>
      <w:r w:rsidRPr="00C53DC3">
        <w:rPr>
          <w:rFonts w:ascii="Arial" w:hAnsi="Arial" w:cs="Arial"/>
          <w:b/>
        </w:rPr>
        <w:t xml:space="preserve">ustny przetarg nieograniczony dotyczący sprzedaży nieruchomości </w:t>
      </w:r>
      <w:r>
        <w:rPr>
          <w:rFonts w:ascii="Arial" w:hAnsi="Arial" w:cs="Arial"/>
          <w:b/>
        </w:rPr>
        <w:t xml:space="preserve">niezabudowanych położonych w Działdowie przy ul. Romana Dmowskiego, </w:t>
      </w:r>
      <w:r w:rsidRPr="00C53DC3">
        <w:rPr>
          <w:rFonts w:ascii="Arial" w:hAnsi="Arial" w:cs="Arial"/>
          <w:b/>
        </w:rPr>
        <w:t>stanowiąc</w:t>
      </w:r>
      <w:r>
        <w:rPr>
          <w:rFonts w:ascii="Arial" w:hAnsi="Arial" w:cs="Arial"/>
          <w:b/>
        </w:rPr>
        <w:t>ych</w:t>
      </w:r>
      <w:r w:rsidRPr="00C53DC3">
        <w:rPr>
          <w:rFonts w:ascii="Arial" w:hAnsi="Arial" w:cs="Arial"/>
          <w:b/>
        </w:rPr>
        <w:t xml:space="preserve"> własność Gminy-Miasto Działdowo </w:t>
      </w:r>
    </w:p>
    <w:p w:rsidR="00AF0DD0" w:rsidRDefault="00AF0DD0" w:rsidP="00AF0DD0">
      <w:pPr>
        <w:pStyle w:val="NormalnyWeb"/>
        <w:tabs>
          <w:tab w:val="left" w:pos="284"/>
        </w:tabs>
        <w:spacing w:before="0" w:beforeAutospacing="0" w:after="0" w:line="276" w:lineRule="auto"/>
        <w:ind w:left="426"/>
        <w:jc w:val="both"/>
        <w:rPr>
          <w:rFonts w:ascii="Arial" w:hAnsi="Arial" w:cs="Arial"/>
          <w:b/>
        </w:rPr>
      </w:pPr>
    </w:p>
    <w:p w:rsidR="00AF0DD0" w:rsidRPr="00763B55" w:rsidRDefault="00AF0DD0" w:rsidP="00AF0DD0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</w:rPr>
      </w:pPr>
      <w:r w:rsidRPr="00763B55">
        <w:rPr>
          <w:rFonts w:ascii="Arial" w:hAnsi="Arial" w:cs="Arial"/>
          <w:b/>
        </w:rPr>
        <w:t>Oznaczenie nieruchomości według księgi wieczystej</w:t>
      </w:r>
      <w:r>
        <w:rPr>
          <w:rFonts w:ascii="Arial" w:hAnsi="Arial" w:cs="Arial"/>
          <w:b/>
        </w:rPr>
        <w:t>,</w:t>
      </w:r>
      <w:r w:rsidRPr="00763B55">
        <w:rPr>
          <w:rFonts w:ascii="Arial" w:hAnsi="Arial" w:cs="Arial"/>
          <w:b/>
        </w:rPr>
        <w:t xml:space="preserve"> katastru nieruchomości</w:t>
      </w:r>
      <w:r>
        <w:rPr>
          <w:rFonts w:ascii="Arial" w:hAnsi="Arial" w:cs="Arial"/>
          <w:b/>
        </w:rPr>
        <w:t xml:space="preserve"> oraz powierzchnie</w:t>
      </w:r>
      <w:r w:rsidRPr="00763B55">
        <w:rPr>
          <w:rFonts w:ascii="Arial" w:hAnsi="Arial" w:cs="Arial"/>
          <w:b/>
        </w:rPr>
        <w:t>:</w:t>
      </w:r>
    </w:p>
    <w:p w:rsidR="00AF0DD0" w:rsidRDefault="00AF0DD0" w:rsidP="00AF0DD0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0A2C6D">
        <w:rPr>
          <w:rFonts w:ascii="Arial" w:hAnsi="Arial" w:cs="Arial"/>
        </w:rPr>
        <w:t>działka</w:t>
      </w:r>
      <w:proofErr w:type="gramEnd"/>
      <w:r w:rsidRPr="000A2C6D">
        <w:rPr>
          <w:rFonts w:ascii="Arial" w:hAnsi="Arial" w:cs="Arial"/>
        </w:rPr>
        <w:t xml:space="preserve"> oznaczona nr </w:t>
      </w:r>
      <w:r w:rsidRPr="000A2C6D">
        <w:rPr>
          <w:rFonts w:ascii="Arial" w:hAnsi="Arial" w:cs="Arial"/>
          <w:b/>
        </w:rPr>
        <w:t>2017/4</w:t>
      </w:r>
      <w:r w:rsidRPr="000A2C6D">
        <w:rPr>
          <w:rFonts w:ascii="Arial" w:hAnsi="Arial" w:cs="Arial"/>
        </w:rPr>
        <w:t xml:space="preserve">, zapisana w KW Nr EL1D/00000689/5, o obszarze </w:t>
      </w:r>
      <w:r>
        <w:rPr>
          <w:rFonts w:ascii="Arial" w:hAnsi="Arial" w:cs="Arial"/>
        </w:rPr>
        <w:br/>
      </w:r>
      <w:r w:rsidRPr="000A2C6D">
        <w:rPr>
          <w:rFonts w:ascii="Arial" w:hAnsi="Arial" w:cs="Arial"/>
        </w:rPr>
        <w:t>0,4065 ha,</w:t>
      </w:r>
    </w:p>
    <w:p w:rsidR="00AF0DD0" w:rsidRDefault="00AF0DD0" w:rsidP="00AF0DD0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EF3714">
        <w:rPr>
          <w:rFonts w:ascii="Arial" w:hAnsi="Arial" w:cs="Arial"/>
        </w:rPr>
        <w:t>działka</w:t>
      </w:r>
      <w:proofErr w:type="gramEnd"/>
      <w:r w:rsidRPr="00EF3714">
        <w:rPr>
          <w:rFonts w:ascii="Arial" w:hAnsi="Arial" w:cs="Arial"/>
        </w:rPr>
        <w:t xml:space="preserve"> oznaczona nr </w:t>
      </w:r>
      <w:r w:rsidRPr="00EF3714">
        <w:rPr>
          <w:rFonts w:ascii="Arial" w:hAnsi="Arial" w:cs="Arial"/>
          <w:b/>
        </w:rPr>
        <w:t>2014/11</w:t>
      </w:r>
      <w:r w:rsidRPr="00EF3714">
        <w:rPr>
          <w:rFonts w:ascii="Arial" w:hAnsi="Arial" w:cs="Arial"/>
        </w:rPr>
        <w:t>, zapisana w KW Nr EL1D/00027989/3, o obszarze 0,4393 ha.</w:t>
      </w:r>
    </w:p>
    <w:p w:rsidR="00AF0DD0" w:rsidRDefault="00AF0DD0" w:rsidP="00FA6E14">
      <w:pPr>
        <w:pStyle w:val="Akapitzlist"/>
        <w:spacing w:line="23" w:lineRule="atLeast"/>
        <w:ind w:left="360"/>
        <w:jc w:val="both"/>
        <w:rPr>
          <w:rFonts w:ascii="Arial" w:hAnsi="Arial" w:cs="Arial"/>
          <w:bCs/>
        </w:rPr>
      </w:pPr>
      <w:r w:rsidRPr="008C5515">
        <w:rPr>
          <w:rFonts w:ascii="Arial" w:hAnsi="Arial" w:cs="Arial"/>
          <w:bCs/>
        </w:rPr>
        <w:t xml:space="preserve">Sprzedaż ww. działek następować będzie w drodze odrębnego przetargu dla każdej </w:t>
      </w:r>
      <w:r w:rsidRPr="008C5515">
        <w:rPr>
          <w:rFonts w:ascii="Arial" w:hAnsi="Arial" w:cs="Arial"/>
          <w:bCs/>
        </w:rPr>
        <w:br/>
        <w:t xml:space="preserve">z działek wymienionych w pkt </w:t>
      </w:r>
      <w:r>
        <w:rPr>
          <w:rFonts w:ascii="Arial" w:hAnsi="Arial" w:cs="Arial"/>
          <w:bCs/>
        </w:rPr>
        <w:t>1 lit. a) i b)</w:t>
      </w:r>
      <w:r w:rsidRPr="008C5515">
        <w:rPr>
          <w:rFonts w:ascii="Arial" w:hAnsi="Arial" w:cs="Arial"/>
          <w:bCs/>
        </w:rPr>
        <w:t>.</w:t>
      </w:r>
    </w:p>
    <w:p w:rsidR="00FA6E14" w:rsidRPr="00FA6E14" w:rsidRDefault="00FA6E14" w:rsidP="00FA6E14">
      <w:pPr>
        <w:pStyle w:val="Akapitzlist"/>
        <w:spacing w:line="23" w:lineRule="atLeast"/>
        <w:ind w:left="360"/>
        <w:jc w:val="both"/>
        <w:rPr>
          <w:rFonts w:ascii="Arial" w:hAnsi="Arial" w:cs="Arial"/>
          <w:sz w:val="10"/>
          <w:szCs w:val="10"/>
        </w:rPr>
      </w:pPr>
    </w:p>
    <w:p w:rsidR="00AF0DD0" w:rsidRDefault="00AF0DD0" w:rsidP="00AF0DD0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 w:rsidRPr="007F3A66">
        <w:rPr>
          <w:rFonts w:ascii="Arial" w:hAnsi="Arial" w:cs="Arial"/>
          <w:b/>
          <w:szCs w:val="24"/>
        </w:rPr>
        <w:t>Opis nieruchomości:</w:t>
      </w:r>
    </w:p>
    <w:p w:rsidR="00AF0DD0" w:rsidRDefault="00AF0DD0" w:rsidP="00AF0DD0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EA5004">
        <w:rPr>
          <w:rFonts w:ascii="Arial" w:hAnsi="Arial" w:cs="Arial"/>
        </w:rPr>
        <w:t>Przedmiotow</w:t>
      </w:r>
      <w:r>
        <w:rPr>
          <w:rFonts w:ascii="Arial" w:hAnsi="Arial" w:cs="Arial"/>
        </w:rPr>
        <w:t xml:space="preserve">e nieruchomości są niezabudowane. Położone w południowo-zachodniej części miasta, na </w:t>
      </w:r>
      <w:proofErr w:type="gramStart"/>
      <w:r>
        <w:rPr>
          <w:rFonts w:ascii="Arial" w:hAnsi="Arial" w:cs="Arial"/>
        </w:rPr>
        <w:t>osiedlu Lidzbarska</w:t>
      </w:r>
      <w:proofErr w:type="gramEnd"/>
      <w:r>
        <w:rPr>
          <w:rFonts w:ascii="Arial" w:hAnsi="Arial" w:cs="Arial"/>
        </w:rPr>
        <w:t xml:space="preserve">. Najbliższe otoczenie stanowi istniejąca oraz projektowana zabudowa usługowo-produkcyjna, w sąsiedztwie linii kolejowej: trasa  </w:t>
      </w:r>
      <w:r w:rsidRPr="000A2C6D">
        <w:rPr>
          <w:rFonts w:ascii="Arial" w:hAnsi="Arial" w:cs="Arial"/>
        </w:rPr>
        <w:t xml:space="preserve">Warszawa–Gdynia </w:t>
      </w:r>
      <w:r>
        <w:rPr>
          <w:rFonts w:ascii="Arial" w:hAnsi="Arial" w:cs="Arial"/>
        </w:rPr>
        <w:t>i</w:t>
      </w:r>
      <w:r w:rsidRPr="000A2C6D">
        <w:rPr>
          <w:rFonts w:ascii="Arial" w:hAnsi="Arial" w:cs="Arial"/>
        </w:rPr>
        <w:t xml:space="preserve"> Warszawa–Olsztyn</w:t>
      </w:r>
      <w:r>
        <w:rPr>
          <w:rFonts w:ascii="Arial" w:hAnsi="Arial" w:cs="Arial"/>
        </w:rPr>
        <w:t xml:space="preserve"> (w pobliżu dworca PKP</w:t>
      </w:r>
      <w:proofErr w:type="gramStart"/>
      <w:r>
        <w:rPr>
          <w:rFonts w:ascii="Arial" w:hAnsi="Arial" w:cs="Arial"/>
        </w:rPr>
        <w:t>). Działka</w:t>
      </w:r>
      <w:proofErr w:type="gramEnd"/>
      <w:r>
        <w:rPr>
          <w:rFonts w:ascii="Arial" w:hAnsi="Arial" w:cs="Arial"/>
        </w:rPr>
        <w:t xml:space="preserve"> 2017/4 posiada bezpośredni dostęp do drogi publicznej, drogą o nawierzchni asfaltowej. Natomiast działka o nr 2014/11 posiada dostęp do drogi publicznej, drogą </w:t>
      </w:r>
      <w:r w:rsidR="00D35563">
        <w:rPr>
          <w:rFonts w:ascii="Arial" w:hAnsi="Arial" w:cs="Arial"/>
        </w:rPr>
        <w:br/>
      </w:r>
      <w:r>
        <w:rPr>
          <w:rFonts w:ascii="Arial" w:hAnsi="Arial" w:cs="Arial"/>
        </w:rPr>
        <w:t xml:space="preserve">o nawierzchni z kostki betonowej. Kształt nieruchomości regularny, zbliżony do trapezu. </w:t>
      </w:r>
      <w:r w:rsidRPr="000A2C6D">
        <w:rPr>
          <w:rFonts w:ascii="Arial" w:hAnsi="Arial" w:cs="Arial"/>
        </w:rPr>
        <w:t xml:space="preserve">Teren </w:t>
      </w:r>
      <w:r>
        <w:rPr>
          <w:rFonts w:ascii="Arial" w:hAnsi="Arial" w:cs="Arial"/>
        </w:rPr>
        <w:t xml:space="preserve">ww. działek </w:t>
      </w:r>
      <w:r w:rsidRPr="000A2C6D">
        <w:rPr>
          <w:rFonts w:ascii="Arial" w:hAnsi="Arial" w:cs="Arial"/>
        </w:rPr>
        <w:t xml:space="preserve">płaski, obecnie </w:t>
      </w:r>
      <w:proofErr w:type="gramStart"/>
      <w:r w:rsidRPr="000A2C6D">
        <w:rPr>
          <w:rFonts w:ascii="Arial" w:hAnsi="Arial" w:cs="Arial"/>
        </w:rPr>
        <w:t>porośnięty chwastami</w:t>
      </w:r>
      <w:proofErr w:type="gramEnd"/>
      <w:r w:rsidRPr="000A2C6D">
        <w:rPr>
          <w:rFonts w:ascii="Arial" w:hAnsi="Arial" w:cs="Arial"/>
        </w:rPr>
        <w:t xml:space="preserve"> i trawą.</w:t>
      </w:r>
    </w:p>
    <w:p w:rsidR="00AF0DD0" w:rsidRDefault="00AF0DD0" w:rsidP="00AF0DD0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0A2C6D">
        <w:rPr>
          <w:rFonts w:ascii="Arial" w:hAnsi="Arial" w:cs="Arial"/>
        </w:rPr>
        <w:t>Działki wskazane w pkt 1</w:t>
      </w:r>
      <w:r>
        <w:rPr>
          <w:rFonts w:ascii="Arial" w:hAnsi="Arial" w:cs="Arial"/>
        </w:rPr>
        <w:t xml:space="preserve"> lit. a) i b)</w:t>
      </w:r>
      <w:r w:rsidRPr="000A2C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położone są w zasięgu oddziaływania pełnej infrastruktury technicznej. </w:t>
      </w:r>
      <w:r w:rsidRPr="000A2C6D">
        <w:rPr>
          <w:rFonts w:ascii="Arial" w:hAnsi="Arial" w:cs="Arial"/>
        </w:rPr>
        <w:t xml:space="preserve">W ulicy Romana Dmowskiego istnieje podstawowa infrastruktura techniczna tj. sieć wodociągowa, sieć kanalizacji sanitarnej i deszczowej oraz sieć energetyczna oświetleniowa. </w:t>
      </w:r>
    </w:p>
    <w:p w:rsidR="00AF0DD0" w:rsidRPr="00FA6E14" w:rsidRDefault="00AF0DD0" w:rsidP="00AF0DD0">
      <w:pPr>
        <w:pStyle w:val="NormalnyWeb"/>
        <w:spacing w:before="0" w:beforeAutospacing="0" w:after="0" w:line="276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AF0DD0" w:rsidRDefault="00AF0DD0" w:rsidP="00AF0DD0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Przeznaczenie nieruchomości i sposób ich zagospodarowania:</w:t>
      </w:r>
    </w:p>
    <w:p w:rsidR="00AF0DD0" w:rsidRDefault="00AF0DD0" w:rsidP="00AF0DD0">
      <w:pPr>
        <w:pStyle w:val="Akapitzlist"/>
        <w:spacing w:line="276" w:lineRule="auto"/>
        <w:ind w:left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Nieruchomości </w:t>
      </w:r>
      <w:proofErr w:type="spellStart"/>
      <w:r>
        <w:rPr>
          <w:rFonts w:ascii="Arial" w:hAnsi="Arial" w:cs="Arial"/>
          <w:szCs w:val="24"/>
        </w:rPr>
        <w:t>ozn</w:t>
      </w:r>
      <w:proofErr w:type="spellEnd"/>
      <w:r>
        <w:rPr>
          <w:rFonts w:ascii="Arial" w:hAnsi="Arial" w:cs="Arial"/>
          <w:szCs w:val="24"/>
        </w:rPr>
        <w:t xml:space="preserve">. nr </w:t>
      </w:r>
      <w:proofErr w:type="spellStart"/>
      <w:r>
        <w:rPr>
          <w:rFonts w:ascii="Arial" w:hAnsi="Arial" w:cs="Arial"/>
          <w:szCs w:val="24"/>
        </w:rPr>
        <w:t>nr</w:t>
      </w:r>
      <w:proofErr w:type="spellEnd"/>
      <w:r>
        <w:rPr>
          <w:rFonts w:ascii="Arial" w:hAnsi="Arial" w:cs="Arial"/>
          <w:szCs w:val="24"/>
        </w:rPr>
        <w:t xml:space="preserve"> 2017/4 i 2014/11 znajdują się na obszarze oznaczonym </w:t>
      </w:r>
      <w:r>
        <w:rPr>
          <w:rFonts w:ascii="Arial" w:hAnsi="Arial" w:cs="Arial"/>
          <w:szCs w:val="24"/>
        </w:rPr>
        <w:br/>
        <w:t xml:space="preserve">na rysunku miejscowego planu zagospodarowania przestrzennego miasta Działdowo symbolem: T-17 co w tekście planu stanowi – teren usług produkcyjnych, hurtowych </w:t>
      </w:r>
      <w:r>
        <w:rPr>
          <w:rFonts w:ascii="Arial" w:hAnsi="Arial" w:cs="Arial"/>
          <w:szCs w:val="24"/>
        </w:rPr>
        <w:br/>
        <w:t xml:space="preserve">i </w:t>
      </w:r>
      <w:proofErr w:type="gramStart"/>
      <w:r>
        <w:rPr>
          <w:rFonts w:ascii="Arial" w:hAnsi="Arial" w:cs="Arial"/>
          <w:szCs w:val="24"/>
        </w:rPr>
        <w:t>transportowych .</w:t>
      </w:r>
      <w:proofErr w:type="gramEnd"/>
    </w:p>
    <w:p w:rsidR="00AF0DD0" w:rsidRPr="00FA6E14" w:rsidRDefault="00AF0DD0" w:rsidP="00AF0DD0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AF0DD0" w:rsidRDefault="00AF0DD0" w:rsidP="00AF0DD0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Cena wywoławcza:</w:t>
      </w:r>
    </w:p>
    <w:p w:rsidR="00AF0DD0" w:rsidRDefault="00AF0DD0" w:rsidP="00AF0DD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0A2C6D">
        <w:rPr>
          <w:rFonts w:ascii="Arial" w:hAnsi="Arial" w:cs="Arial"/>
        </w:rPr>
        <w:t>działka</w:t>
      </w:r>
      <w:proofErr w:type="gramEnd"/>
      <w:r w:rsidRPr="000A2C6D">
        <w:rPr>
          <w:rFonts w:ascii="Arial" w:hAnsi="Arial" w:cs="Arial"/>
        </w:rPr>
        <w:t xml:space="preserve"> oznaczona nr </w:t>
      </w:r>
      <w:r w:rsidRPr="000A2C6D">
        <w:rPr>
          <w:rFonts w:ascii="Arial" w:hAnsi="Arial" w:cs="Arial"/>
          <w:b/>
        </w:rPr>
        <w:t>2017/4</w:t>
      </w:r>
      <w:r w:rsidRPr="000A2C6D">
        <w:rPr>
          <w:rFonts w:ascii="Arial" w:hAnsi="Arial" w:cs="Arial"/>
        </w:rPr>
        <w:t xml:space="preserve"> – </w:t>
      </w:r>
      <w:r w:rsidRPr="00395C22">
        <w:rPr>
          <w:rFonts w:ascii="Arial" w:hAnsi="Arial" w:cs="Arial"/>
        </w:rPr>
        <w:t>cena wywoławcza</w:t>
      </w:r>
      <w:r w:rsidRPr="000A2C6D">
        <w:rPr>
          <w:rFonts w:ascii="Arial" w:hAnsi="Arial" w:cs="Arial"/>
          <w:b/>
        </w:rPr>
        <w:t xml:space="preserve"> </w:t>
      </w:r>
      <w:r w:rsidR="00D35563">
        <w:rPr>
          <w:rFonts w:ascii="Arial" w:hAnsi="Arial" w:cs="Arial"/>
          <w:b/>
        </w:rPr>
        <w:t>183 000</w:t>
      </w:r>
      <w:r>
        <w:rPr>
          <w:rFonts w:ascii="Arial" w:hAnsi="Arial" w:cs="Arial"/>
          <w:b/>
        </w:rPr>
        <w:t>,00</w:t>
      </w:r>
      <w:r w:rsidRPr="000A2C6D">
        <w:rPr>
          <w:rFonts w:ascii="Arial" w:hAnsi="Arial" w:cs="Arial"/>
          <w:b/>
        </w:rPr>
        <w:t xml:space="preserve"> zł</w:t>
      </w:r>
      <w:r w:rsidRPr="000A2C6D">
        <w:rPr>
          <w:rFonts w:ascii="Arial" w:hAnsi="Arial" w:cs="Arial"/>
        </w:rPr>
        <w:t xml:space="preserve"> (słownie złotych: </w:t>
      </w:r>
      <w:r>
        <w:rPr>
          <w:rFonts w:ascii="Arial" w:hAnsi="Arial" w:cs="Arial"/>
        </w:rPr>
        <w:t xml:space="preserve">sto </w:t>
      </w:r>
      <w:r w:rsidR="00D35563">
        <w:rPr>
          <w:rFonts w:ascii="Arial" w:hAnsi="Arial" w:cs="Arial"/>
        </w:rPr>
        <w:t xml:space="preserve">osiemdziesiąt trzy tysiące </w:t>
      </w:r>
      <w:r w:rsidRPr="000A2C6D">
        <w:rPr>
          <w:rFonts w:ascii="Arial" w:hAnsi="Arial" w:cs="Arial"/>
        </w:rPr>
        <w:t>00/100),</w:t>
      </w:r>
    </w:p>
    <w:p w:rsidR="00AF0DD0" w:rsidRPr="005B6CC1" w:rsidRDefault="00AF0DD0" w:rsidP="00AF0DD0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5B6CC1">
        <w:rPr>
          <w:rFonts w:ascii="Arial" w:hAnsi="Arial" w:cs="Arial"/>
        </w:rPr>
        <w:t>działka</w:t>
      </w:r>
      <w:proofErr w:type="gramEnd"/>
      <w:r w:rsidRPr="005B6CC1">
        <w:rPr>
          <w:rFonts w:ascii="Arial" w:hAnsi="Arial" w:cs="Arial"/>
        </w:rPr>
        <w:t xml:space="preserve"> oznaczona nr </w:t>
      </w:r>
      <w:r w:rsidRPr="005B6CC1">
        <w:rPr>
          <w:rFonts w:ascii="Arial" w:hAnsi="Arial" w:cs="Arial"/>
          <w:b/>
        </w:rPr>
        <w:t>2014/11</w:t>
      </w:r>
      <w:r>
        <w:rPr>
          <w:rFonts w:ascii="Arial" w:hAnsi="Arial" w:cs="Arial"/>
          <w:b/>
        </w:rPr>
        <w:t xml:space="preserve"> </w:t>
      </w:r>
      <w:r w:rsidRPr="005B6CC1">
        <w:rPr>
          <w:rFonts w:ascii="Arial" w:hAnsi="Arial" w:cs="Arial"/>
        </w:rPr>
        <w:t xml:space="preserve">– </w:t>
      </w:r>
      <w:r w:rsidRPr="00395C22">
        <w:rPr>
          <w:rFonts w:ascii="Arial" w:hAnsi="Arial" w:cs="Arial"/>
        </w:rPr>
        <w:t>cena wywoławcza</w:t>
      </w:r>
      <w:r w:rsidRPr="005B6CC1">
        <w:rPr>
          <w:rFonts w:ascii="Arial" w:hAnsi="Arial" w:cs="Arial"/>
          <w:b/>
        </w:rPr>
        <w:t xml:space="preserve"> </w:t>
      </w:r>
      <w:r w:rsidR="00D35563">
        <w:rPr>
          <w:rFonts w:ascii="Arial" w:hAnsi="Arial" w:cs="Arial"/>
          <w:b/>
        </w:rPr>
        <w:t>220 000</w:t>
      </w:r>
      <w:r w:rsidRPr="005B6CC1">
        <w:rPr>
          <w:rFonts w:ascii="Arial" w:hAnsi="Arial" w:cs="Arial"/>
          <w:b/>
        </w:rPr>
        <w:t>,00 zł</w:t>
      </w:r>
      <w:r w:rsidRPr="005B6CC1">
        <w:rPr>
          <w:rFonts w:ascii="Arial" w:hAnsi="Arial" w:cs="Arial"/>
        </w:rPr>
        <w:t xml:space="preserve"> (słownie złotych: </w:t>
      </w:r>
      <w:r>
        <w:rPr>
          <w:rFonts w:ascii="Arial" w:hAnsi="Arial" w:cs="Arial"/>
        </w:rPr>
        <w:t xml:space="preserve">dwieście </w:t>
      </w:r>
      <w:r w:rsidR="00D35563">
        <w:rPr>
          <w:rFonts w:ascii="Arial" w:hAnsi="Arial" w:cs="Arial"/>
        </w:rPr>
        <w:t xml:space="preserve">dwadzieścia tysięcy </w:t>
      </w:r>
      <w:r w:rsidRPr="005B6CC1">
        <w:rPr>
          <w:rFonts w:ascii="Arial" w:hAnsi="Arial" w:cs="Arial"/>
        </w:rPr>
        <w:t>00/100).</w:t>
      </w:r>
    </w:p>
    <w:p w:rsidR="00AF0DD0" w:rsidRDefault="00AF0DD0" w:rsidP="00AF0DD0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0A2C6D">
        <w:rPr>
          <w:rFonts w:ascii="Arial" w:hAnsi="Arial" w:cs="Arial"/>
        </w:rPr>
        <w:t xml:space="preserve">Do ceny ustalonej w drodze przetargu zostanie </w:t>
      </w:r>
      <w:r w:rsidRPr="000A2C6D">
        <w:rPr>
          <w:rFonts w:ascii="Arial" w:hAnsi="Arial" w:cs="Arial"/>
          <w:b/>
        </w:rPr>
        <w:t xml:space="preserve">doliczony </w:t>
      </w:r>
      <w:r>
        <w:rPr>
          <w:rFonts w:ascii="Arial" w:hAnsi="Arial" w:cs="Arial"/>
          <w:b/>
        </w:rPr>
        <w:t xml:space="preserve">należny </w:t>
      </w:r>
      <w:r w:rsidRPr="000A2C6D">
        <w:rPr>
          <w:rFonts w:ascii="Arial" w:hAnsi="Arial" w:cs="Arial"/>
          <w:b/>
        </w:rPr>
        <w:t xml:space="preserve">podatek VAT </w:t>
      </w:r>
      <w:r>
        <w:rPr>
          <w:rFonts w:ascii="Arial" w:hAnsi="Arial" w:cs="Arial"/>
          <w:b/>
        </w:rPr>
        <w:br/>
      </w:r>
      <w:r w:rsidRPr="000A2C6D">
        <w:rPr>
          <w:rFonts w:ascii="Arial" w:hAnsi="Arial" w:cs="Arial"/>
          <w:b/>
        </w:rPr>
        <w:t>w stawce 23%</w:t>
      </w:r>
      <w:r w:rsidRPr="00B9694E">
        <w:rPr>
          <w:rFonts w:ascii="Arial" w:hAnsi="Arial" w:cs="Arial"/>
        </w:rPr>
        <w:t xml:space="preserve">. </w:t>
      </w:r>
      <w:r w:rsidRPr="000A2C6D">
        <w:rPr>
          <w:rFonts w:ascii="Arial" w:hAnsi="Arial" w:cs="Arial"/>
        </w:rPr>
        <w:t xml:space="preserve">W przypadku zmiany stawki podatku VAT do ceny osiągniętej </w:t>
      </w:r>
      <w:r>
        <w:rPr>
          <w:rFonts w:ascii="Arial" w:hAnsi="Arial" w:cs="Arial"/>
        </w:rPr>
        <w:br/>
      </w:r>
      <w:r w:rsidRPr="000A2C6D">
        <w:rPr>
          <w:rFonts w:ascii="Arial" w:hAnsi="Arial" w:cs="Arial"/>
        </w:rPr>
        <w:lastRenderedPageBreak/>
        <w:t>w drodze przetargu zostanie doliczony podatek VAT w stawce obowiązującej w dniu zawarcia umowy notarialnej</w:t>
      </w:r>
      <w:r w:rsidRPr="001C39E6">
        <w:rPr>
          <w:rFonts w:ascii="Arial" w:hAnsi="Arial" w:cs="Arial"/>
        </w:rPr>
        <w:t>.</w:t>
      </w:r>
    </w:p>
    <w:p w:rsidR="00AF0DD0" w:rsidRPr="00FA6E14" w:rsidRDefault="00AF0DD0" w:rsidP="00AF0DD0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 w:val="10"/>
          <w:szCs w:val="10"/>
        </w:rPr>
      </w:pPr>
    </w:p>
    <w:p w:rsidR="00AF0DD0" w:rsidRPr="00A2640C" w:rsidRDefault="00AF0DD0" w:rsidP="00AF0DD0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</w:rPr>
      </w:pPr>
      <w:r w:rsidRPr="00A2640C">
        <w:rPr>
          <w:rFonts w:ascii="Arial" w:hAnsi="Arial" w:cs="Arial"/>
          <w:b/>
        </w:rPr>
        <w:t xml:space="preserve">Obciążenia nieruchomości i zobowiązania, których przedmiotem </w:t>
      </w:r>
      <w:r>
        <w:rPr>
          <w:rFonts w:ascii="Arial" w:hAnsi="Arial" w:cs="Arial"/>
          <w:b/>
        </w:rPr>
        <w:t>są</w:t>
      </w:r>
      <w:r w:rsidRPr="00A2640C">
        <w:rPr>
          <w:rFonts w:ascii="Arial" w:hAnsi="Arial" w:cs="Arial"/>
          <w:b/>
        </w:rPr>
        <w:t xml:space="preserve"> nieruchomoś</w:t>
      </w:r>
      <w:r>
        <w:rPr>
          <w:rFonts w:ascii="Arial" w:hAnsi="Arial" w:cs="Arial"/>
          <w:b/>
        </w:rPr>
        <w:t>ci</w:t>
      </w:r>
      <w:r w:rsidRPr="00A2640C">
        <w:rPr>
          <w:rFonts w:ascii="Arial" w:hAnsi="Arial" w:cs="Arial"/>
          <w:b/>
        </w:rPr>
        <w:t>:</w:t>
      </w:r>
    </w:p>
    <w:p w:rsidR="00AF0DD0" w:rsidRDefault="00AF0DD0" w:rsidP="00AF0DD0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Wzdłuż wschodniej granicy działki </w:t>
      </w:r>
      <w:proofErr w:type="spellStart"/>
      <w:r>
        <w:rPr>
          <w:rFonts w:ascii="Arial" w:hAnsi="Arial" w:cs="Arial"/>
        </w:rPr>
        <w:t>ozn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nr</w:t>
      </w:r>
      <w:proofErr w:type="gramEnd"/>
      <w:r>
        <w:rPr>
          <w:rFonts w:ascii="Arial" w:hAnsi="Arial" w:cs="Arial"/>
        </w:rPr>
        <w:t xml:space="preserve"> 2017/4 przebiega napowietrzna linia energetyczna wraz ze słupami, ograniczającymi możliwość racjonalnego zagospodarowania działki.</w:t>
      </w:r>
    </w:p>
    <w:p w:rsidR="00AF0DD0" w:rsidRDefault="00AF0DD0" w:rsidP="00AF0DD0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F5338C">
        <w:rPr>
          <w:rFonts w:ascii="Arial" w:hAnsi="Arial" w:cs="Arial"/>
        </w:rPr>
        <w:t xml:space="preserve">Nowy nabywca zobowiązany będzie w akcie notarialnym do złożenia oświadczenia </w:t>
      </w:r>
      <w:r>
        <w:rPr>
          <w:rFonts w:ascii="Arial" w:hAnsi="Arial" w:cs="Arial"/>
        </w:rPr>
        <w:br/>
      </w:r>
      <w:r w:rsidRPr="00F5338C">
        <w:rPr>
          <w:rFonts w:ascii="Arial" w:hAnsi="Arial" w:cs="Arial"/>
        </w:rPr>
        <w:t>o zapewnieniu gestorowi ww. linii przebiegającej przez przedmiotowy teren prawa swobodnego dostępu do tej linii, wynikającego z ewentualnych napraw, konserwacji oraz prawidłowej eksploatacji. W przypadku kolizji istniejącej linii z planowaną inwestycją nabywca przebuduje własnym kosztem i staraniem ww. linię.</w:t>
      </w:r>
    </w:p>
    <w:p w:rsidR="00AF0DD0" w:rsidRPr="00FA6E14" w:rsidRDefault="00AF0DD0" w:rsidP="00AF0DD0">
      <w:pPr>
        <w:pStyle w:val="Akapitzlist"/>
        <w:spacing w:line="276" w:lineRule="auto"/>
        <w:ind w:left="360"/>
        <w:jc w:val="both"/>
        <w:rPr>
          <w:rFonts w:ascii="Arial" w:hAnsi="Arial" w:cs="Arial"/>
          <w:sz w:val="10"/>
          <w:szCs w:val="10"/>
        </w:rPr>
      </w:pPr>
      <w:r w:rsidRPr="00F5338C">
        <w:rPr>
          <w:rFonts w:ascii="Arial" w:hAnsi="Arial" w:cs="Arial"/>
        </w:rPr>
        <w:t xml:space="preserve"> </w:t>
      </w:r>
    </w:p>
    <w:p w:rsidR="00AF0DD0" w:rsidRDefault="00AF0DD0" w:rsidP="00AF0DD0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 w:rsidRPr="008D3BFF">
        <w:rPr>
          <w:rFonts w:ascii="Arial" w:hAnsi="Arial" w:cs="Arial"/>
          <w:b/>
          <w:szCs w:val="24"/>
        </w:rPr>
        <w:t>Termin i miejsce przetargu:</w:t>
      </w:r>
    </w:p>
    <w:p w:rsidR="00AF0DD0" w:rsidRDefault="00AF0DD0" w:rsidP="00AF0DD0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25</w:t>
      </w:r>
      <w:r w:rsidRPr="00B61275">
        <w:rPr>
          <w:rFonts w:ascii="Arial" w:hAnsi="Arial" w:cs="Arial"/>
          <w:b/>
        </w:rPr>
        <w:t xml:space="preserve"> </w:t>
      </w:r>
      <w:r w:rsidR="00B43D69">
        <w:rPr>
          <w:rFonts w:ascii="Arial" w:hAnsi="Arial" w:cs="Arial"/>
          <w:b/>
        </w:rPr>
        <w:t>listopada</w:t>
      </w:r>
      <w:r>
        <w:rPr>
          <w:rFonts w:ascii="Arial" w:hAnsi="Arial" w:cs="Arial"/>
          <w:b/>
        </w:rPr>
        <w:t xml:space="preserve"> 20</w:t>
      </w:r>
      <w:r w:rsidR="00B43D69">
        <w:rPr>
          <w:rFonts w:ascii="Arial" w:hAnsi="Arial" w:cs="Arial"/>
          <w:b/>
        </w:rPr>
        <w:t>20</w:t>
      </w:r>
      <w:r w:rsidRPr="00B61275">
        <w:rPr>
          <w:rFonts w:ascii="Arial" w:hAnsi="Arial" w:cs="Arial"/>
          <w:b/>
        </w:rPr>
        <w:t xml:space="preserve"> r. o godz. 1</w:t>
      </w:r>
      <w:r w:rsidR="00B43D69">
        <w:rPr>
          <w:rFonts w:ascii="Arial" w:hAnsi="Arial" w:cs="Arial"/>
          <w:b/>
        </w:rPr>
        <w:t>0</w:t>
      </w:r>
      <w:r w:rsidRPr="00B61275">
        <w:rPr>
          <w:rFonts w:ascii="Arial" w:hAnsi="Arial" w:cs="Arial"/>
          <w:b/>
          <w:vertAlign w:val="superscript"/>
        </w:rPr>
        <w:t>00</w:t>
      </w:r>
      <w:r w:rsidRPr="00B61275">
        <w:rPr>
          <w:rFonts w:ascii="Arial" w:hAnsi="Arial" w:cs="Arial"/>
          <w:b/>
        </w:rPr>
        <w:t xml:space="preserve"> </w:t>
      </w:r>
      <w:r w:rsidRPr="00B61275">
        <w:rPr>
          <w:rFonts w:ascii="Arial" w:hAnsi="Arial" w:cs="Arial"/>
        </w:rPr>
        <w:t xml:space="preserve">w sali </w:t>
      </w:r>
      <w:proofErr w:type="gramStart"/>
      <w:r w:rsidRPr="00B61275">
        <w:rPr>
          <w:rFonts w:ascii="Arial" w:hAnsi="Arial" w:cs="Arial"/>
        </w:rPr>
        <w:t>konferencyjnej Urzędu</w:t>
      </w:r>
      <w:proofErr w:type="gramEnd"/>
      <w:r w:rsidRPr="00B61275">
        <w:rPr>
          <w:rFonts w:ascii="Arial" w:hAnsi="Arial" w:cs="Arial"/>
        </w:rPr>
        <w:t xml:space="preserve"> Miasta w Działdowie </w:t>
      </w:r>
      <w:r w:rsidRPr="00B61275">
        <w:rPr>
          <w:rFonts w:ascii="Arial" w:hAnsi="Arial" w:cs="Arial"/>
        </w:rPr>
        <w:br/>
      </w:r>
      <w:r w:rsidRPr="00EA5004">
        <w:rPr>
          <w:rFonts w:ascii="Arial" w:hAnsi="Arial" w:cs="Arial"/>
        </w:rPr>
        <w:t>ul. Zamkowa 12.</w:t>
      </w:r>
    </w:p>
    <w:p w:rsidR="00AF0DD0" w:rsidRPr="00FA6E14" w:rsidRDefault="00AF0DD0" w:rsidP="00AF0DD0">
      <w:pPr>
        <w:pStyle w:val="Akapitzlist"/>
        <w:spacing w:line="276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AF0DD0" w:rsidRPr="00276C10" w:rsidRDefault="00AF0DD0" w:rsidP="00AF0DD0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</w:rPr>
      </w:pPr>
      <w:r w:rsidRPr="00276C10">
        <w:rPr>
          <w:rFonts w:ascii="Arial" w:hAnsi="Arial" w:cs="Arial"/>
          <w:b/>
        </w:rPr>
        <w:t>Wysokość wadium, forma, termin i miejsce jego wniesienia:</w:t>
      </w:r>
    </w:p>
    <w:p w:rsidR="00AF0DD0" w:rsidRPr="00276C10" w:rsidRDefault="00AF0DD0" w:rsidP="00AF0DD0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wnoszone w pieniądzu polskim w wysokości </w:t>
      </w:r>
      <w:r w:rsidRPr="000A2C6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</w:t>
      </w:r>
      <w:r w:rsidRPr="000A2C6D">
        <w:rPr>
          <w:rFonts w:ascii="Arial" w:hAnsi="Arial" w:cs="Arial"/>
          <w:b/>
        </w:rPr>
        <w:t xml:space="preserve"> 000,00 zł </w:t>
      </w:r>
      <w:r w:rsidRPr="000A2C6D">
        <w:rPr>
          <w:rFonts w:ascii="Arial" w:hAnsi="Arial" w:cs="Arial"/>
        </w:rPr>
        <w:t>(słownie złotych: dwadzieścia tysięcy 00/100) na każdą wybraną działkę</w:t>
      </w:r>
      <w:r w:rsidRPr="000A2C6D">
        <w:rPr>
          <w:rFonts w:ascii="Arial" w:hAnsi="Arial" w:cs="Arial"/>
          <w:b/>
        </w:rPr>
        <w:t xml:space="preserve"> </w:t>
      </w:r>
      <w:r w:rsidRPr="00276C10">
        <w:rPr>
          <w:rFonts w:ascii="Arial" w:hAnsi="Arial" w:cs="Arial"/>
        </w:rPr>
        <w:t xml:space="preserve">w terminie do dnia </w:t>
      </w:r>
      <w:r>
        <w:rPr>
          <w:rFonts w:ascii="Arial" w:hAnsi="Arial" w:cs="Arial"/>
        </w:rPr>
        <w:br/>
      </w:r>
      <w:r w:rsidR="00B43D69">
        <w:rPr>
          <w:rFonts w:ascii="Arial" w:hAnsi="Arial" w:cs="Arial"/>
          <w:b/>
        </w:rPr>
        <w:t>19 listopada 2020 r.</w:t>
      </w:r>
      <w:r w:rsidRPr="0029176E">
        <w:rPr>
          <w:rFonts w:ascii="Arial" w:hAnsi="Arial" w:cs="Arial"/>
        </w:rPr>
        <w:t xml:space="preserve"> </w:t>
      </w:r>
      <w:r w:rsidRPr="00276C10">
        <w:rPr>
          <w:rFonts w:ascii="Arial" w:hAnsi="Arial" w:cs="Arial"/>
        </w:rPr>
        <w:t>w kasie tut. Urz</w:t>
      </w:r>
      <w:r>
        <w:rPr>
          <w:rFonts w:ascii="Arial" w:hAnsi="Arial" w:cs="Arial"/>
        </w:rPr>
        <w:t xml:space="preserve">ędu lub na konto Urzędu Miasta </w:t>
      </w:r>
      <w:r w:rsidRPr="00276C10">
        <w:rPr>
          <w:rFonts w:ascii="Arial" w:hAnsi="Arial" w:cs="Arial"/>
        </w:rPr>
        <w:t xml:space="preserve">w Działdowie </w:t>
      </w:r>
      <w:r w:rsidR="00B43D69">
        <w:rPr>
          <w:rFonts w:ascii="Arial" w:hAnsi="Arial" w:cs="Arial"/>
        </w:rPr>
        <w:br/>
      </w:r>
      <w:r w:rsidRPr="00276C10">
        <w:rPr>
          <w:rFonts w:ascii="Arial" w:hAnsi="Arial" w:cs="Arial"/>
        </w:rPr>
        <w:t xml:space="preserve">Nr 79 1020 3541 0000 5502 0270 1613 PKO BP S.A. Wadium powinno być wniesione z odpowiednim wyprzedzeniem tak, aby środki pieniężne znalazły się na ww. koncie najpóźniej w dniu </w:t>
      </w:r>
      <w:r w:rsidR="00B43D69">
        <w:rPr>
          <w:rFonts w:ascii="Arial" w:hAnsi="Arial" w:cs="Arial"/>
        </w:rPr>
        <w:t>19 listopada 2020</w:t>
      </w:r>
      <w:r w:rsidRPr="000D604E">
        <w:rPr>
          <w:rFonts w:ascii="Arial" w:hAnsi="Arial" w:cs="Arial"/>
          <w:color w:val="FF0000"/>
        </w:rPr>
        <w:t xml:space="preserve"> </w:t>
      </w:r>
      <w:r w:rsidRPr="00B61275">
        <w:rPr>
          <w:rFonts w:ascii="Arial" w:hAnsi="Arial" w:cs="Arial"/>
        </w:rPr>
        <w:t>r.</w:t>
      </w:r>
      <w:r w:rsidRPr="000D604E">
        <w:rPr>
          <w:rFonts w:ascii="Arial" w:hAnsi="Arial" w:cs="Arial"/>
          <w:color w:val="FF0000"/>
        </w:rPr>
        <w:t xml:space="preserve"> </w:t>
      </w:r>
      <w:r w:rsidRPr="00276C10">
        <w:rPr>
          <w:rFonts w:ascii="Arial" w:hAnsi="Arial" w:cs="Arial"/>
        </w:rPr>
        <w:t xml:space="preserve">pod rygorem uznania, że warunek wpłaty wadium nie został spełniony. </w:t>
      </w:r>
    </w:p>
    <w:p w:rsidR="00801EC7" w:rsidRPr="00801EC7" w:rsidRDefault="00801EC7" w:rsidP="00801EC7">
      <w:pPr>
        <w:pStyle w:val="Akapitzlist"/>
        <w:spacing w:line="276" w:lineRule="auto"/>
        <w:ind w:left="360"/>
        <w:jc w:val="both"/>
        <w:rPr>
          <w:rFonts w:ascii="Arial" w:hAnsi="Arial" w:cs="Arial"/>
          <w:b/>
        </w:rPr>
      </w:pPr>
      <w:r w:rsidRPr="00801EC7">
        <w:rPr>
          <w:rFonts w:ascii="Arial" w:hAnsi="Arial" w:cs="Arial"/>
          <w:b/>
        </w:rPr>
        <w:t>Tytuł wpłaty wadium winien jednoznacznie wskazywać uczestnika przetargu oraz nieruchomość, której wpłata dotyczy.</w:t>
      </w:r>
    </w:p>
    <w:p w:rsidR="00AF0DD0" w:rsidRPr="00276C10" w:rsidRDefault="00AF0DD0" w:rsidP="00AF0DD0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276C10">
        <w:rPr>
          <w:rFonts w:ascii="Arial" w:hAnsi="Arial" w:cs="Arial"/>
        </w:rPr>
        <w:t xml:space="preserve">Wpłacenie wadium równoznaczne jest z zapoznaniem się z ustaleniami zawartymi </w:t>
      </w:r>
      <w:r w:rsidRPr="00276C10">
        <w:rPr>
          <w:rFonts w:ascii="Arial" w:hAnsi="Arial" w:cs="Arial"/>
        </w:rPr>
        <w:br/>
        <w:t xml:space="preserve">w miejscowym planie zagospodarowania przestrzennego miasta Działdowo </w:t>
      </w:r>
      <w:r w:rsidRPr="00276C10">
        <w:rPr>
          <w:rFonts w:ascii="Arial" w:hAnsi="Arial" w:cs="Arial"/>
        </w:rPr>
        <w:br/>
        <w:t xml:space="preserve">dla wskazanego obszaru, jak również stanem faktycznym nieruchomości oraz warunkami przetargowymi zawartymi w niniejszym ogłoszeniu. </w:t>
      </w:r>
    </w:p>
    <w:p w:rsidR="00AF0DD0" w:rsidRDefault="00AF0DD0" w:rsidP="00AF0DD0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276C10">
        <w:rPr>
          <w:rFonts w:ascii="Arial" w:hAnsi="Arial" w:cs="Arial"/>
        </w:rPr>
        <w:t xml:space="preserve">Uczestnikowi przetargu, który przetarg wygra, wpłacone wadium zostanie zaliczone </w:t>
      </w:r>
      <w:r w:rsidRPr="00276C10">
        <w:rPr>
          <w:rFonts w:ascii="Arial" w:hAnsi="Arial" w:cs="Arial"/>
        </w:rPr>
        <w:br/>
        <w:t>na poczet ceny nabycia nieruchomości. Uczestnikom przetargu, którzy go nie wygrają, wadium zostanie zwrócone niezwłocznie po zamknięciu przetargu, nie później niż przed upływem 3 dni.</w:t>
      </w:r>
    </w:p>
    <w:p w:rsidR="00FA6E14" w:rsidRPr="00FA6E14" w:rsidRDefault="00FA6E14" w:rsidP="00AF0DD0">
      <w:pPr>
        <w:pStyle w:val="Akapitzlist"/>
        <w:spacing w:line="276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AF0DD0" w:rsidRPr="008D3BFF" w:rsidRDefault="00AF0DD0" w:rsidP="00AF0DD0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Skutki uchylenia się od zawarcia umowy sprzedaży nieruchomości:</w:t>
      </w:r>
    </w:p>
    <w:p w:rsidR="00AF0DD0" w:rsidRDefault="00AF0DD0" w:rsidP="00AF0DD0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FD4549">
        <w:rPr>
          <w:rFonts w:ascii="Arial" w:hAnsi="Arial" w:cs="Arial"/>
        </w:rPr>
        <w:t xml:space="preserve">Jeżeli osoba </w:t>
      </w:r>
      <w:proofErr w:type="gramStart"/>
      <w:r w:rsidRPr="00FD4549">
        <w:rPr>
          <w:rFonts w:ascii="Arial" w:hAnsi="Arial" w:cs="Arial"/>
        </w:rPr>
        <w:t>ustalona jako</w:t>
      </w:r>
      <w:proofErr w:type="gramEnd"/>
      <w:r w:rsidRPr="00FD4549">
        <w:rPr>
          <w:rFonts w:ascii="Arial" w:hAnsi="Arial" w:cs="Arial"/>
        </w:rPr>
        <w:t xml:space="preserve"> nabywca nieruchomości nie przystąpi bez usprawiedliwienia </w:t>
      </w:r>
      <w:r w:rsidRPr="00FD4549">
        <w:rPr>
          <w:rFonts w:ascii="Arial" w:hAnsi="Arial" w:cs="Arial"/>
        </w:rPr>
        <w:br/>
        <w:t>w wyznaczonym miejscu i godzinie celem zawarcia umowy sprzedaży, organizator przetargu może odstąpić od zawarcia umowy, a wpłacone wadium nie podlega zwrotowi.</w:t>
      </w:r>
    </w:p>
    <w:p w:rsidR="00FA6E14" w:rsidRPr="00FA6E14" w:rsidRDefault="00FA6E14" w:rsidP="00AF0DD0">
      <w:pPr>
        <w:pStyle w:val="Akapitzlist"/>
        <w:spacing w:line="276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AF0DD0" w:rsidRPr="00FD4549" w:rsidRDefault="00AF0DD0" w:rsidP="00AF0DD0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="Arial" w:hAnsi="Arial" w:cs="Arial"/>
          <w:b/>
        </w:rPr>
      </w:pPr>
      <w:r w:rsidRPr="00FD4549">
        <w:rPr>
          <w:rFonts w:ascii="Arial" w:hAnsi="Arial" w:cs="Arial"/>
          <w:b/>
        </w:rPr>
        <w:t>Pozostałe informacje:</w:t>
      </w:r>
    </w:p>
    <w:p w:rsidR="00AF0DD0" w:rsidRPr="008C2F4A" w:rsidRDefault="00AF0DD0" w:rsidP="00AF0DD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AF0DD0" w:rsidRPr="008C2F4A" w:rsidRDefault="00AF0DD0" w:rsidP="00AF0DD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AF0DD0" w:rsidRPr="008C2F4A" w:rsidRDefault="00AF0DD0" w:rsidP="00AF0DD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AF0DD0" w:rsidRPr="008C2F4A" w:rsidRDefault="00AF0DD0" w:rsidP="00AF0DD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AF0DD0" w:rsidRPr="008C2F4A" w:rsidRDefault="00AF0DD0" w:rsidP="00AF0DD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AF0DD0" w:rsidRPr="008C2F4A" w:rsidRDefault="00AF0DD0" w:rsidP="00AF0DD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AF0DD0" w:rsidRPr="008C2F4A" w:rsidRDefault="00AF0DD0" w:rsidP="00AF0DD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AF0DD0" w:rsidRPr="008C2F4A" w:rsidRDefault="00AF0DD0" w:rsidP="00AF0DD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AF0DD0" w:rsidRPr="008C2F4A" w:rsidRDefault="00AF0DD0" w:rsidP="00AF0DD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vanish/>
        </w:rPr>
      </w:pPr>
    </w:p>
    <w:p w:rsidR="00AF0DD0" w:rsidRDefault="00AF0DD0" w:rsidP="00AF0DD0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077DA9">
        <w:rPr>
          <w:rFonts w:ascii="Arial" w:hAnsi="Arial" w:cs="Arial"/>
        </w:rPr>
        <w:t xml:space="preserve">Uczestnicy </w:t>
      </w:r>
      <w:proofErr w:type="gramStart"/>
      <w:r w:rsidRPr="00077DA9">
        <w:rPr>
          <w:rFonts w:ascii="Arial" w:hAnsi="Arial" w:cs="Arial"/>
        </w:rPr>
        <w:t>przetargu winni</w:t>
      </w:r>
      <w:proofErr w:type="gramEnd"/>
      <w:r w:rsidRPr="00077DA9">
        <w:rPr>
          <w:rFonts w:ascii="Arial" w:hAnsi="Arial" w:cs="Arial"/>
        </w:rPr>
        <w:t xml:space="preserve"> przedłożyć Komisji przetargowej przed otwarciem przetargu:</w:t>
      </w:r>
    </w:p>
    <w:p w:rsidR="00AF0DD0" w:rsidRDefault="00AF0DD0" w:rsidP="00AF0DD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8C2F4A">
        <w:rPr>
          <w:rFonts w:ascii="Arial" w:hAnsi="Arial" w:cs="Arial"/>
        </w:rPr>
        <w:t>dowód</w:t>
      </w:r>
      <w:proofErr w:type="gramEnd"/>
      <w:r w:rsidRPr="008C2F4A">
        <w:rPr>
          <w:rFonts w:ascii="Arial" w:hAnsi="Arial" w:cs="Arial"/>
        </w:rPr>
        <w:t xml:space="preserve"> tożsamości i stosowne pełnomocnictwa - w przypadku osób fizycznych,</w:t>
      </w:r>
    </w:p>
    <w:p w:rsidR="00AF0DD0" w:rsidRPr="008C2F4A" w:rsidRDefault="00AF0DD0" w:rsidP="00AF0DD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proofErr w:type="gramStart"/>
      <w:r w:rsidRPr="008C2F4A">
        <w:rPr>
          <w:rFonts w:ascii="Arial" w:hAnsi="Arial" w:cs="Arial"/>
        </w:rPr>
        <w:lastRenderedPageBreak/>
        <w:t>aktualny</w:t>
      </w:r>
      <w:proofErr w:type="gramEnd"/>
      <w:r w:rsidRPr="008C2F4A">
        <w:rPr>
          <w:rFonts w:ascii="Arial" w:hAnsi="Arial" w:cs="Arial"/>
        </w:rPr>
        <w:t xml:space="preserve"> wypis z właściwego rejestru, stosowne pełnomocnictwa (ewent. zgodę organów statutowych na nabycie przedmiotowej nieruchomości), dowód tożsamości osoby reprezentującej podmiot – w przypadku osób prawnych oraz innych jednostek organizacyjnych nie posiadających osobowości prawnej, a podlegających rejestracji. </w:t>
      </w:r>
    </w:p>
    <w:p w:rsidR="00AF0DD0" w:rsidRDefault="00AF0DD0" w:rsidP="00AF0DD0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077DA9">
        <w:rPr>
          <w:rFonts w:ascii="Arial" w:hAnsi="Arial" w:cs="Arial"/>
        </w:rPr>
        <w:t xml:space="preserve">W przypadku osób fizycznych (w tym prowadzących działalność gospodarczą) pozostających w związku małżeńskim, a </w:t>
      </w:r>
      <w:proofErr w:type="gramStart"/>
      <w:r w:rsidRPr="00077DA9">
        <w:rPr>
          <w:rFonts w:ascii="Arial" w:hAnsi="Arial" w:cs="Arial"/>
        </w:rPr>
        <w:t>nie posiadających</w:t>
      </w:r>
      <w:proofErr w:type="gramEnd"/>
      <w:r w:rsidRPr="00077DA9">
        <w:rPr>
          <w:rFonts w:ascii="Arial" w:hAnsi="Arial" w:cs="Arial"/>
        </w:rPr>
        <w:t xml:space="preserve"> rozdzielności majątkowej, </w:t>
      </w:r>
      <w:r w:rsidRPr="00077DA9">
        <w:rPr>
          <w:rFonts w:ascii="Arial" w:hAnsi="Arial" w:cs="Arial"/>
        </w:rPr>
        <w:br/>
        <w:t>do dokonywania czynności przetargowych konieczna jest obecność obojga małżonków lub jednego z nich z pełnomocnictwem drugiego małżonka w formie pisemnej.</w:t>
      </w:r>
    </w:p>
    <w:p w:rsidR="00AF0DD0" w:rsidRPr="00140C99" w:rsidRDefault="00AF0DD0" w:rsidP="00AF0DD0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140C99">
        <w:rPr>
          <w:rFonts w:ascii="Arial" w:hAnsi="Arial" w:cs="Arial"/>
        </w:rPr>
        <w:t xml:space="preserve">O wysokości postąpienia decydują uczestnicy przetargu, z </w:t>
      </w:r>
      <w:proofErr w:type="gramStart"/>
      <w:r w:rsidRPr="00140C99">
        <w:rPr>
          <w:rFonts w:ascii="Arial" w:hAnsi="Arial" w:cs="Arial"/>
        </w:rPr>
        <w:t>tym że</w:t>
      </w:r>
      <w:proofErr w:type="gramEnd"/>
      <w:r w:rsidRPr="00140C99">
        <w:rPr>
          <w:rFonts w:ascii="Arial" w:hAnsi="Arial" w:cs="Arial"/>
        </w:rPr>
        <w:t xml:space="preserve"> postąpienie nie może wynosić mniej niż 1% ceny wywoławczej, z zaokrągleniem w górę do pełnych dziesiątek złotych.</w:t>
      </w:r>
    </w:p>
    <w:p w:rsidR="00AF0DD0" w:rsidRDefault="00AF0DD0" w:rsidP="00AF0DD0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077DA9">
        <w:rPr>
          <w:rFonts w:ascii="Arial" w:hAnsi="Arial" w:cs="Arial"/>
        </w:rPr>
        <w:t>Cena nieruchomości uzyskana w drodze przetargu podlega zapłacie nie później niż do dnia zawarcia umowy sprzedaży.</w:t>
      </w:r>
    </w:p>
    <w:p w:rsidR="00AF0DD0" w:rsidRPr="008C2F4A" w:rsidRDefault="00AF0DD0" w:rsidP="00AF0DD0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EA5004">
        <w:rPr>
          <w:rFonts w:ascii="Arial" w:hAnsi="Arial" w:cs="Arial"/>
        </w:rPr>
        <w:t>Koszty sądowe i notarialne pokrywa nabywca nieruchomości.</w:t>
      </w:r>
    </w:p>
    <w:p w:rsidR="00AF0DD0" w:rsidRPr="00C07463" w:rsidRDefault="00AF0DD0" w:rsidP="00AF0DD0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077DA9">
        <w:rPr>
          <w:rFonts w:ascii="Arial" w:hAnsi="Arial" w:cs="Arial"/>
        </w:rPr>
        <w:t xml:space="preserve">O terminie i miejscu zawarcia umowy sprzedaży, nabywca wyłoniony w drodze </w:t>
      </w:r>
      <w:r w:rsidRPr="00C07463">
        <w:rPr>
          <w:rFonts w:ascii="Arial" w:hAnsi="Arial" w:cs="Arial"/>
        </w:rPr>
        <w:t>przetargu zostanie poinformowany najpóźniej w ciągu 21 dni od dnia rozstrzygnięcia przetargu.</w:t>
      </w:r>
    </w:p>
    <w:p w:rsidR="00AF0DD0" w:rsidRPr="00C07463" w:rsidRDefault="00AF0DD0" w:rsidP="00AF0DD0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C07463">
        <w:rPr>
          <w:rFonts w:ascii="Arial" w:hAnsi="Arial" w:cs="Arial"/>
        </w:rPr>
        <w:t xml:space="preserve">Organizator przetargu zastrzega sobie prawo do zmiany sali przeprowadzenia przetargu oraz zastrzega sobie prawo odwołania </w:t>
      </w:r>
      <w:r w:rsidR="00C07463" w:rsidRPr="00C07463">
        <w:rPr>
          <w:rFonts w:ascii="Arial" w:hAnsi="Arial" w:cs="Arial"/>
        </w:rPr>
        <w:t xml:space="preserve">ww. </w:t>
      </w:r>
      <w:r w:rsidRPr="00C07463">
        <w:rPr>
          <w:rFonts w:ascii="Arial" w:hAnsi="Arial" w:cs="Arial"/>
        </w:rPr>
        <w:t>przetarg</w:t>
      </w:r>
      <w:r w:rsidR="00C07463" w:rsidRPr="00C07463">
        <w:rPr>
          <w:rFonts w:ascii="Arial" w:hAnsi="Arial" w:cs="Arial"/>
        </w:rPr>
        <w:t xml:space="preserve">ów lub pojedynczego przetargu dla wybranej nieruchomości </w:t>
      </w:r>
      <w:r w:rsidRPr="00C07463">
        <w:rPr>
          <w:rFonts w:ascii="Arial" w:hAnsi="Arial" w:cs="Arial"/>
        </w:rPr>
        <w:t>z uzasadnionej przyczyny.</w:t>
      </w:r>
    </w:p>
    <w:p w:rsidR="00AF0DD0" w:rsidRPr="00B118E2" w:rsidRDefault="00AF0DD0" w:rsidP="00AF0DD0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 w:rsidRPr="00B118E2">
        <w:rPr>
          <w:rFonts w:ascii="Arial" w:hAnsi="Arial" w:cs="Arial"/>
        </w:rPr>
        <w:t xml:space="preserve">Termin do złożenia wniosku o nabycie nieruchomości przez osoby wymienione </w:t>
      </w:r>
      <w:r w:rsidR="00FA6E14">
        <w:rPr>
          <w:rFonts w:ascii="Arial" w:hAnsi="Arial" w:cs="Arial"/>
        </w:rPr>
        <w:br/>
      </w:r>
      <w:r w:rsidRPr="00B118E2">
        <w:rPr>
          <w:rFonts w:ascii="Arial" w:hAnsi="Arial" w:cs="Arial"/>
        </w:rPr>
        <w:t xml:space="preserve">w art. 34 ust. 1 pkt 1 i pkt 2 ustawy z dnia 21 sierpnia 1997 r. o gospodarce nieruchomościami (Dz.U. </w:t>
      </w:r>
      <w:proofErr w:type="gramStart"/>
      <w:r w:rsidRPr="00B118E2">
        <w:rPr>
          <w:rFonts w:ascii="Arial" w:hAnsi="Arial" w:cs="Arial"/>
        </w:rPr>
        <w:t>z</w:t>
      </w:r>
      <w:proofErr w:type="gramEnd"/>
      <w:r w:rsidRPr="00B118E2">
        <w:rPr>
          <w:rFonts w:ascii="Arial" w:hAnsi="Arial" w:cs="Arial"/>
        </w:rPr>
        <w:t xml:space="preserve"> 20</w:t>
      </w:r>
      <w:r w:rsidR="00DD4061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Pr="00B118E2">
        <w:rPr>
          <w:rFonts w:ascii="Arial" w:hAnsi="Arial" w:cs="Arial"/>
        </w:rPr>
        <w:t xml:space="preserve">r. poz. </w:t>
      </w:r>
      <w:r w:rsidR="00DD4061">
        <w:rPr>
          <w:rFonts w:ascii="Arial" w:hAnsi="Arial" w:cs="Arial"/>
        </w:rPr>
        <w:t>65</w:t>
      </w:r>
      <w:r w:rsidRPr="00B118E2">
        <w:rPr>
          <w:rFonts w:ascii="Arial" w:hAnsi="Arial" w:cs="Arial"/>
        </w:rPr>
        <w:t xml:space="preserve"> ze zm.) upłynął </w:t>
      </w:r>
      <w:r w:rsidR="00FA6E14">
        <w:rPr>
          <w:rFonts w:ascii="Arial" w:hAnsi="Arial" w:cs="Arial"/>
        </w:rPr>
        <w:t xml:space="preserve">16 października </w:t>
      </w:r>
      <w:r w:rsidR="00FA6E14">
        <w:rPr>
          <w:rFonts w:ascii="Arial" w:hAnsi="Arial" w:cs="Arial"/>
        </w:rPr>
        <w:br/>
        <w:t xml:space="preserve">2020 </w:t>
      </w:r>
      <w:r w:rsidRPr="00B118E2">
        <w:rPr>
          <w:rFonts w:ascii="Arial" w:hAnsi="Arial" w:cs="Arial"/>
        </w:rPr>
        <w:t>r.</w:t>
      </w:r>
    </w:p>
    <w:p w:rsidR="00AF0DD0" w:rsidRPr="004A62BD" w:rsidRDefault="00AF0DD0" w:rsidP="00AF0DD0">
      <w:pPr>
        <w:pStyle w:val="Akapitzlist"/>
        <w:numPr>
          <w:ilvl w:val="1"/>
          <w:numId w:val="2"/>
        </w:numPr>
        <w:spacing w:line="276" w:lineRule="auto"/>
        <w:jc w:val="both"/>
        <w:rPr>
          <w:rStyle w:val="Pogrubienie"/>
          <w:rFonts w:ascii="Arial" w:hAnsi="Arial" w:cs="Arial"/>
          <w:color w:val="000000" w:themeColor="text1"/>
        </w:rPr>
      </w:pPr>
      <w:r w:rsidRPr="00393781">
        <w:rPr>
          <w:rStyle w:val="Pogrubienie"/>
          <w:rFonts w:ascii="Arial" w:hAnsi="Arial" w:cs="Arial"/>
          <w:b w:val="0"/>
        </w:rPr>
        <w:t xml:space="preserve">Ogłoszenie zostało podane do publicznej wiadomości poprzez wywieszenie na tablicy ogłoszeń Urzędu Miasta w Działdowie </w:t>
      </w:r>
      <w:proofErr w:type="gramStart"/>
      <w:r w:rsidRPr="00393781">
        <w:rPr>
          <w:rStyle w:val="Pogrubienie"/>
          <w:rFonts w:ascii="Arial" w:hAnsi="Arial" w:cs="Arial"/>
          <w:b w:val="0"/>
        </w:rPr>
        <w:t>ul. Zamkowa</w:t>
      </w:r>
      <w:proofErr w:type="gramEnd"/>
      <w:r w:rsidRPr="00393781">
        <w:rPr>
          <w:rStyle w:val="Pogrubienie"/>
          <w:rFonts w:ascii="Arial" w:hAnsi="Arial" w:cs="Arial"/>
          <w:b w:val="0"/>
        </w:rPr>
        <w:t xml:space="preserve"> 12 13-200 Działdowo </w:t>
      </w:r>
      <w:r w:rsidRPr="00393781">
        <w:rPr>
          <w:rStyle w:val="Pogrubienie"/>
          <w:rFonts w:ascii="Arial" w:hAnsi="Arial" w:cs="Arial"/>
          <w:b w:val="0"/>
        </w:rPr>
        <w:br/>
        <w:t xml:space="preserve">oraz poprzez opublikowanie na stronie internetowej Urzędu Miasta i w Biuletynie Informacji Publicznej: </w:t>
      </w:r>
      <w:hyperlink r:id="rId8" w:history="1">
        <w:r w:rsidRPr="004A62BD">
          <w:rPr>
            <w:rStyle w:val="Hipercze"/>
            <w:rFonts w:ascii="Arial" w:hAnsi="Arial" w:cs="Arial"/>
            <w:color w:val="000000" w:themeColor="text1"/>
            <w:u w:val="none"/>
          </w:rPr>
          <w:t>www.dzialdowo.pl</w:t>
        </w:r>
      </w:hyperlink>
      <w:r w:rsidRPr="004A62BD">
        <w:rPr>
          <w:rStyle w:val="Pogrubienie"/>
          <w:rFonts w:ascii="Arial" w:hAnsi="Arial" w:cs="Arial"/>
          <w:b w:val="0"/>
          <w:color w:val="000000" w:themeColor="text1"/>
        </w:rPr>
        <w:t xml:space="preserve"> i</w:t>
      </w:r>
      <w:r w:rsidRPr="004A62BD">
        <w:rPr>
          <w:rStyle w:val="Pogrubienie"/>
          <w:rFonts w:ascii="Arial" w:hAnsi="Arial" w:cs="Arial"/>
          <w:color w:val="000000" w:themeColor="text1"/>
        </w:rPr>
        <w:t xml:space="preserve"> </w:t>
      </w:r>
      <w:r w:rsidRPr="004A62BD">
        <w:rPr>
          <w:rFonts w:ascii="Arial" w:hAnsi="Arial" w:cs="Arial"/>
          <w:color w:val="000000" w:themeColor="text1"/>
        </w:rPr>
        <w:t>bip.</w:t>
      </w:r>
      <w:proofErr w:type="gramStart"/>
      <w:r w:rsidRPr="004A62BD">
        <w:rPr>
          <w:rFonts w:ascii="Arial" w:hAnsi="Arial" w:cs="Arial"/>
          <w:color w:val="000000" w:themeColor="text1"/>
        </w:rPr>
        <w:t>dzialdowo</w:t>
      </w:r>
      <w:proofErr w:type="gramEnd"/>
      <w:r w:rsidRPr="004A62BD">
        <w:rPr>
          <w:rFonts w:ascii="Arial" w:hAnsi="Arial" w:cs="Arial"/>
          <w:color w:val="000000" w:themeColor="text1"/>
        </w:rPr>
        <w:t>.</w:t>
      </w:r>
      <w:proofErr w:type="gramStart"/>
      <w:r w:rsidRPr="004A62BD">
        <w:rPr>
          <w:rFonts w:ascii="Arial" w:hAnsi="Arial" w:cs="Arial"/>
          <w:color w:val="000000" w:themeColor="text1"/>
        </w:rPr>
        <w:t>e</w:t>
      </w:r>
      <w:r w:rsidRPr="0083048D">
        <w:rPr>
          <w:rFonts w:ascii="Arial" w:hAnsi="Arial" w:cs="Arial"/>
          <w:color w:val="000000" w:themeColor="text1"/>
        </w:rPr>
        <w:t>u</w:t>
      </w:r>
      <w:proofErr w:type="gramEnd"/>
      <w:r w:rsidRPr="0083048D">
        <w:rPr>
          <w:rStyle w:val="Pogrubienie"/>
          <w:rFonts w:ascii="Arial" w:hAnsi="Arial" w:cs="Arial"/>
          <w:color w:val="000000" w:themeColor="text1"/>
        </w:rPr>
        <w:t>.</w:t>
      </w:r>
    </w:p>
    <w:p w:rsidR="00AF0DD0" w:rsidRDefault="00AF0DD0" w:rsidP="00AF0DD0">
      <w:pPr>
        <w:pStyle w:val="Akapitzlist"/>
        <w:numPr>
          <w:ilvl w:val="1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Dodatkowe informacje na temat przetargu </w:t>
      </w:r>
      <w:r w:rsidRPr="00EA5004">
        <w:rPr>
          <w:rFonts w:ascii="Arial" w:hAnsi="Arial" w:cs="Arial"/>
        </w:rPr>
        <w:t xml:space="preserve">można uzyskać w Urzędzie Miasta </w:t>
      </w:r>
      <w:r>
        <w:rPr>
          <w:rFonts w:ascii="Arial" w:hAnsi="Arial" w:cs="Arial"/>
        </w:rPr>
        <w:br/>
      </w:r>
      <w:r w:rsidRPr="00EA5004">
        <w:rPr>
          <w:rFonts w:ascii="Arial" w:hAnsi="Arial" w:cs="Arial"/>
        </w:rPr>
        <w:t>w Działdowie ul. Zamkowa 12 pok. 21 (III piętro)</w:t>
      </w:r>
      <w:r>
        <w:rPr>
          <w:rFonts w:ascii="Arial" w:hAnsi="Arial" w:cs="Arial"/>
        </w:rPr>
        <w:t xml:space="preserve"> lub pod </w:t>
      </w:r>
      <w:proofErr w:type="gramStart"/>
      <w:r>
        <w:rPr>
          <w:rFonts w:ascii="Arial" w:hAnsi="Arial" w:cs="Arial"/>
        </w:rPr>
        <w:t xml:space="preserve">nr </w:t>
      </w:r>
      <w:r w:rsidRPr="00EA5004">
        <w:rPr>
          <w:rFonts w:ascii="Arial" w:hAnsi="Arial" w:cs="Arial"/>
        </w:rPr>
        <w:t xml:space="preserve"> tel</w:t>
      </w:r>
      <w:proofErr w:type="gramEnd"/>
      <w:r w:rsidRPr="00EA5004">
        <w:rPr>
          <w:rFonts w:ascii="Arial" w:hAnsi="Arial" w:cs="Arial"/>
        </w:rPr>
        <w:t>. 23 697 04-58.</w:t>
      </w:r>
    </w:p>
    <w:p w:rsidR="00801EC7" w:rsidRPr="006D7B18" w:rsidRDefault="00801EC7" w:rsidP="00801EC7">
      <w:pPr>
        <w:pStyle w:val="Akapitzlist"/>
        <w:numPr>
          <w:ilvl w:val="1"/>
          <w:numId w:val="2"/>
        </w:numPr>
        <w:tabs>
          <w:tab w:val="left" w:pos="567"/>
        </w:tabs>
        <w:spacing w:line="276" w:lineRule="auto"/>
        <w:ind w:left="851" w:hanging="567"/>
        <w:jc w:val="both"/>
        <w:rPr>
          <w:rFonts w:ascii="Arial" w:hAnsi="Arial" w:cs="Arial"/>
          <w:bCs/>
          <w:sz w:val="22"/>
          <w:szCs w:val="20"/>
        </w:rPr>
      </w:pPr>
      <w:r w:rsidRPr="006D7B18">
        <w:rPr>
          <w:rFonts w:ascii="Arial" w:hAnsi="Arial" w:cs="Arial"/>
          <w:bCs/>
          <w:sz w:val="22"/>
          <w:szCs w:val="20"/>
        </w:rPr>
        <w:t xml:space="preserve">Klauzula informacyjna o </w:t>
      </w:r>
      <w:proofErr w:type="gramStart"/>
      <w:r w:rsidRPr="006D7B18">
        <w:rPr>
          <w:rFonts w:ascii="Arial" w:hAnsi="Arial" w:cs="Arial"/>
          <w:bCs/>
          <w:sz w:val="22"/>
          <w:szCs w:val="20"/>
        </w:rPr>
        <w:t>przetwarzaniu danych</w:t>
      </w:r>
      <w:proofErr w:type="gramEnd"/>
      <w:r w:rsidRPr="006D7B18">
        <w:rPr>
          <w:rFonts w:ascii="Arial" w:hAnsi="Arial" w:cs="Arial"/>
          <w:bCs/>
          <w:sz w:val="22"/>
          <w:szCs w:val="20"/>
        </w:rPr>
        <w:t xml:space="preserve"> osobowych</w:t>
      </w:r>
    </w:p>
    <w:p w:rsidR="00801EC7" w:rsidRPr="00F53018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0"/>
        </w:rPr>
      </w:pPr>
      <w:r w:rsidRPr="00F53018">
        <w:rPr>
          <w:rFonts w:ascii="Arial" w:hAnsi="Arial" w:cs="Arial"/>
          <w:color w:val="000000"/>
          <w:sz w:val="22"/>
          <w:szCs w:val="20"/>
        </w:rPr>
        <w:t xml:space="preserve">W związku z realizacją wymogów Rozporządzenia Parlamentu Europejskiego i Rady (UE) 2016/679 z dnia 27 kwietnia 2016 r. w sprawie ochrony osób fizycznych w związku z </w:t>
      </w:r>
      <w:proofErr w:type="gramStart"/>
      <w:r w:rsidRPr="00F53018">
        <w:rPr>
          <w:rFonts w:ascii="Arial" w:hAnsi="Arial" w:cs="Arial"/>
          <w:color w:val="000000"/>
          <w:sz w:val="22"/>
          <w:szCs w:val="20"/>
        </w:rPr>
        <w:t>przetwarzaniem danych</w:t>
      </w:r>
      <w:proofErr w:type="gramEnd"/>
      <w:r w:rsidRPr="00F53018">
        <w:rPr>
          <w:rFonts w:ascii="Arial" w:hAnsi="Arial" w:cs="Arial"/>
          <w:color w:val="000000"/>
          <w:sz w:val="22"/>
          <w:szCs w:val="20"/>
        </w:rPr>
        <w:t xml:space="preserve"> osobowych i w sprawie swobodnego przepływu takich danych oraz uchylenia dyrektywy 95/46/WE (ogólne rozporządzenie o ochronie danych „RODO”), Urząd Miasta w Działdowie informuje o zasadach przetwarzania danych osobowych oraz o przysługujących prawach z tym związanych.</w:t>
      </w:r>
    </w:p>
    <w:p w:rsidR="00801EC7" w:rsidRPr="00FF42E0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Style w:val="Pogrubienie"/>
          <w:rFonts w:ascii="Arial" w:hAnsi="Arial" w:cs="Arial"/>
          <w:b w:val="0"/>
          <w:sz w:val="22"/>
          <w:szCs w:val="20"/>
        </w:rPr>
      </w:pPr>
      <w:r w:rsidRPr="00FF42E0">
        <w:rPr>
          <w:rStyle w:val="Pogrubienie"/>
          <w:rFonts w:ascii="Arial" w:hAnsi="Arial" w:cs="Arial"/>
          <w:b w:val="0"/>
          <w:color w:val="000000"/>
          <w:sz w:val="22"/>
          <w:szCs w:val="20"/>
        </w:rPr>
        <w:t>I. Wskazanie administratora</w:t>
      </w:r>
    </w:p>
    <w:p w:rsidR="00801EC7" w:rsidRPr="00F53018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0"/>
        </w:rPr>
      </w:pPr>
      <w:proofErr w:type="gramStart"/>
      <w:r w:rsidRPr="00F53018">
        <w:rPr>
          <w:rFonts w:ascii="Arial" w:hAnsi="Arial" w:cs="Arial"/>
          <w:color w:val="000000"/>
          <w:sz w:val="22"/>
          <w:szCs w:val="20"/>
        </w:rPr>
        <w:t>Administratorem danych</w:t>
      </w:r>
      <w:proofErr w:type="gramEnd"/>
      <w:r w:rsidRPr="00F53018">
        <w:rPr>
          <w:rFonts w:ascii="Arial" w:hAnsi="Arial" w:cs="Arial"/>
          <w:color w:val="000000"/>
          <w:sz w:val="22"/>
          <w:szCs w:val="20"/>
        </w:rPr>
        <w:t xml:space="preserve"> osobowych jest Burmistrz Miasta Działdowo ul. Zamkowa 12, </w:t>
      </w:r>
      <w:r>
        <w:rPr>
          <w:rFonts w:ascii="Arial" w:hAnsi="Arial" w:cs="Arial"/>
          <w:color w:val="000000"/>
          <w:sz w:val="22"/>
          <w:szCs w:val="20"/>
        </w:rPr>
        <w:br/>
      </w:r>
      <w:r w:rsidRPr="00F53018">
        <w:rPr>
          <w:rFonts w:ascii="Arial" w:hAnsi="Arial" w:cs="Arial"/>
          <w:color w:val="000000"/>
          <w:sz w:val="22"/>
          <w:szCs w:val="20"/>
        </w:rPr>
        <w:t>13-200 Działdowo</w:t>
      </w:r>
      <w:r>
        <w:rPr>
          <w:rFonts w:ascii="Arial" w:hAnsi="Arial" w:cs="Arial"/>
          <w:color w:val="000000"/>
          <w:sz w:val="22"/>
          <w:szCs w:val="20"/>
        </w:rPr>
        <w:t>, tel. 23 697 04 00</w:t>
      </w:r>
      <w:r w:rsidRPr="00F53018">
        <w:rPr>
          <w:rFonts w:ascii="Arial" w:hAnsi="Arial" w:cs="Arial"/>
          <w:color w:val="000000"/>
          <w:sz w:val="22"/>
          <w:szCs w:val="20"/>
        </w:rPr>
        <w:t>.</w:t>
      </w:r>
    </w:p>
    <w:p w:rsidR="00801EC7" w:rsidRPr="00FF42E0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Style w:val="Pogrubienie"/>
          <w:rFonts w:ascii="Arial" w:hAnsi="Arial" w:cs="Arial"/>
          <w:b w:val="0"/>
          <w:sz w:val="22"/>
          <w:szCs w:val="20"/>
        </w:rPr>
      </w:pPr>
      <w:r w:rsidRPr="00FF42E0">
        <w:rPr>
          <w:rStyle w:val="Pogrubienie"/>
          <w:rFonts w:ascii="Arial" w:hAnsi="Arial" w:cs="Arial"/>
          <w:b w:val="0"/>
          <w:color w:val="000000"/>
          <w:sz w:val="22"/>
          <w:szCs w:val="20"/>
        </w:rPr>
        <w:t xml:space="preserve">II. Wskazanie inspektora </w:t>
      </w:r>
      <w:proofErr w:type="gramStart"/>
      <w:r w:rsidRPr="00FF42E0">
        <w:rPr>
          <w:rStyle w:val="Pogrubienie"/>
          <w:rFonts w:ascii="Arial" w:hAnsi="Arial" w:cs="Arial"/>
          <w:b w:val="0"/>
          <w:color w:val="000000"/>
          <w:sz w:val="22"/>
          <w:szCs w:val="20"/>
        </w:rPr>
        <w:t>ochrony danych</w:t>
      </w:r>
      <w:proofErr w:type="gramEnd"/>
    </w:p>
    <w:p w:rsidR="00801EC7" w:rsidRPr="00F53018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0"/>
        </w:rPr>
      </w:pPr>
      <w:r w:rsidRPr="00F53018">
        <w:rPr>
          <w:rFonts w:ascii="Arial" w:hAnsi="Arial" w:cs="Arial"/>
          <w:color w:val="000000"/>
          <w:sz w:val="22"/>
          <w:szCs w:val="20"/>
        </w:rPr>
        <w:t xml:space="preserve">Inspektorem </w:t>
      </w:r>
      <w:proofErr w:type="gramStart"/>
      <w:r w:rsidRPr="00F53018">
        <w:rPr>
          <w:rFonts w:ascii="Arial" w:hAnsi="Arial" w:cs="Arial"/>
          <w:color w:val="000000"/>
          <w:sz w:val="22"/>
          <w:szCs w:val="20"/>
        </w:rPr>
        <w:t>ochrony danych</w:t>
      </w:r>
      <w:proofErr w:type="gramEnd"/>
      <w:r w:rsidRPr="00F53018">
        <w:rPr>
          <w:rFonts w:ascii="Arial" w:hAnsi="Arial" w:cs="Arial"/>
          <w:color w:val="000000"/>
          <w:sz w:val="22"/>
          <w:szCs w:val="20"/>
        </w:rPr>
        <w:t xml:space="preserve"> jest Izabela Kraśniewska. Kontakt z Inspektorem </w:t>
      </w:r>
      <w:proofErr w:type="gramStart"/>
      <w:r w:rsidRPr="00F53018">
        <w:rPr>
          <w:rFonts w:ascii="Arial" w:hAnsi="Arial" w:cs="Arial"/>
          <w:color w:val="000000"/>
          <w:sz w:val="22"/>
          <w:szCs w:val="20"/>
        </w:rPr>
        <w:t>ochrony danych</w:t>
      </w:r>
      <w:proofErr w:type="gramEnd"/>
      <w:r w:rsidRPr="00F53018">
        <w:rPr>
          <w:rFonts w:ascii="Arial" w:hAnsi="Arial" w:cs="Arial"/>
          <w:color w:val="000000"/>
          <w:sz w:val="22"/>
          <w:szCs w:val="20"/>
        </w:rPr>
        <w:t xml:space="preserve"> jest możliwy za pośrednictwem poczty elektronicznej pod adresem </w:t>
      </w:r>
      <w:hyperlink r:id="rId9" w:history="1">
        <w:r w:rsidRPr="00FF42E0">
          <w:rPr>
            <w:rStyle w:val="Hipercze"/>
            <w:rFonts w:ascii="Arial" w:hAnsi="Arial" w:cs="Arial"/>
            <w:color w:val="000000" w:themeColor="text1"/>
            <w:sz w:val="22"/>
            <w:szCs w:val="20"/>
          </w:rPr>
          <w:t>ikrasniewska.oda@wp.pl</w:t>
        </w:r>
      </w:hyperlink>
    </w:p>
    <w:p w:rsidR="00801EC7" w:rsidRPr="00FF42E0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Style w:val="Pogrubienie"/>
          <w:rFonts w:ascii="Arial" w:hAnsi="Arial" w:cs="Arial"/>
          <w:b w:val="0"/>
          <w:sz w:val="22"/>
          <w:szCs w:val="20"/>
        </w:rPr>
      </w:pPr>
      <w:r w:rsidRPr="00FF42E0">
        <w:rPr>
          <w:rStyle w:val="Pogrubienie"/>
          <w:rFonts w:ascii="Arial" w:hAnsi="Arial" w:cs="Arial"/>
          <w:b w:val="0"/>
          <w:color w:val="000000"/>
          <w:sz w:val="22"/>
          <w:szCs w:val="20"/>
        </w:rPr>
        <w:t xml:space="preserve">III. Cele oraz podstawa prawna </w:t>
      </w:r>
      <w:proofErr w:type="gramStart"/>
      <w:r w:rsidRPr="00FF42E0">
        <w:rPr>
          <w:rStyle w:val="Pogrubienie"/>
          <w:rFonts w:ascii="Arial" w:hAnsi="Arial" w:cs="Arial"/>
          <w:b w:val="0"/>
          <w:color w:val="000000"/>
          <w:sz w:val="22"/>
          <w:szCs w:val="20"/>
        </w:rPr>
        <w:t>przetwarzania danych</w:t>
      </w:r>
      <w:proofErr w:type="gramEnd"/>
      <w:r w:rsidRPr="00FF42E0">
        <w:rPr>
          <w:rStyle w:val="Pogrubienie"/>
          <w:rFonts w:ascii="Arial" w:hAnsi="Arial" w:cs="Arial"/>
          <w:b w:val="0"/>
          <w:color w:val="000000"/>
          <w:sz w:val="22"/>
          <w:szCs w:val="20"/>
        </w:rPr>
        <w:t xml:space="preserve"> osobowych</w:t>
      </w:r>
    </w:p>
    <w:p w:rsidR="00801EC7" w:rsidRPr="00F53018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Style w:val="Pogrubienie"/>
          <w:rFonts w:ascii="Arial" w:hAnsi="Arial" w:cs="Arial"/>
          <w:sz w:val="22"/>
          <w:szCs w:val="20"/>
        </w:rPr>
      </w:pPr>
      <w:r w:rsidRPr="00F53018">
        <w:rPr>
          <w:rFonts w:ascii="Arial" w:hAnsi="Arial" w:cs="Arial"/>
          <w:sz w:val="22"/>
          <w:szCs w:val="16"/>
        </w:rPr>
        <w:lastRenderedPageBreak/>
        <w:t>Będziemy przetwarzać Pani/Pana</w:t>
      </w:r>
      <w:r w:rsidRPr="00F53018">
        <w:rPr>
          <w:rFonts w:ascii="Arial" w:hAnsi="Arial" w:cs="Arial"/>
          <w:color w:val="365F91" w:themeColor="accent1" w:themeShade="BF"/>
          <w:sz w:val="22"/>
          <w:szCs w:val="16"/>
        </w:rPr>
        <w:t xml:space="preserve"> </w:t>
      </w:r>
      <w:r w:rsidRPr="00F53018">
        <w:rPr>
          <w:rFonts w:ascii="Arial" w:hAnsi="Arial" w:cs="Arial"/>
          <w:sz w:val="22"/>
          <w:szCs w:val="16"/>
        </w:rPr>
        <w:t>dane osobowe w celu wypełnienia obowiązku prawnego ciążącego na Administratorze, tj.: przeprowadzenie postępowania przetargowego dotyczącego sprzedaży nieruchomości zabudowan</w:t>
      </w:r>
      <w:r>
        <w:rPr>
          <w:rFonts w:ascii="Arial" w:hAnsi="Arial" w:cs="Arial"/>
          <w:sz w:val="22"/>
          <w:szCs w:val="16"/>
        </w:rPr>
        <w:t>ej</w:t>
      </w:r>
      <w:r w:rsidRPr="00F53018">
        <w:rPr>
          <w:rFonts w:ascii="Arial" w:hAnsi="Arial" w:cs="Arial"/>
          <w:sz w:val="22"/>
          <w:szCs w:val="16"/>
        </w:rPr>
        <w:t xml:space="preserve"> opisanych w </w:t>
      </w:r>
      <w:proofErr w:type="gramStart"/>
      <w:r w:rsidRPr="00F53018">
        <w:rPr>
          <w:rFonts w:ascii="Arial" w:hAnsi="Arial" w:cs="Arial"/>
          <w:sz w:val="22"/>
          <w:szCs w:val="16"/>
        </w:rPr>
        <w:t xml:space="preserve">pkt 1 </w:t>
      </w:r>
      <w:r w:rsidRPr="00F53018">
        <w:rPr>
          <w:rFonts w:ascii="Arial" w:hAnsi="Arial" w:cs="Arial"/>
          <w:bCs/>
          <w:sz w:val="22"/>
          <w:szCs w:val="16"/>
        </w:rPr>
        <w:t>.</w:t>
      </w:r>
      <w:proofErr w:type="gramEnd"/>
    </w:p>
    <w:p w:rsidR="00801EC7" w:rsidRPr="00FF42E0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Style w:val="Pogrubienie"/>
          <w:rFonts w:ascii="Arial" w:hAnsi="Arial" w:cs="Arial"/>
          <w:sz w:val="22"/>
          <w:szCs w:val="20"/>
        </w:rPr>
      </w:pPr>
      <w:r w:rsidRPr="00FF42E0">
        <w:rPr>
          <w:rStyle w:val="Pogrubienie"/>
          <w:rFonts w:ascii="Arial" w:hAnsi="Arial" w:cs="Arial"/>
          <w:b w:val="0"/>
          <w:color w:val="000000"/>
          <w:sz w:val="22"/>
          <w:szCs w:val="20"/>
        </w:rPr>
        <w:t>IV.</w:t>
      </w:r>
      <w:r w:rsidRPr="00FF42E0">
        <w:rPr>
          <w:rFonts w:ascii="Arial" w:hAnsi="Arial" w:cs="Arial"/>
          <w:sz w:val="22"/>
          <w:szCs w:val="20"/>
        </w:rPr>
        <w:t xml:space="preserve"> Podstawa prawna przetwarzania Pani/</w:t>
      </w:r>
      <w:proofErr w:type="gramStart"/>
      <w:r w:rsidRPr="00FF42E0">
        <w:rPr>
          <w:rFonts w:ascii="Arial" w:hAnsi="Arial" w:cs="Arial"/>
          <w:sz w:val="22"/>
          <w:szCs w:val="20"/>
        </w:rPr>
        <w:t>Pana danych</w:t>
      </w:r>
      <w:proofErr w:type="gramEnd"/>
      <w:r w:rsidRPr="00FF42E0">
        <w:rPr>
          <w:rFonts w:ascii="Arial" w:hAnsi="Arial" w:cs="Arial"/>
          <w:sz w:val="22"/>
          <w:szCs w:val="20"/>
        </w:rPr>
        <w:t xml:space="preserve"> osobowych</w:t>
      </w:r>
      <w:r w:rsidRPr="00FF42E0">
        <w:rPr>
          <w:rStyle w:val="Pogrubienie"/>
          <w:rFonts w:ascii="Arial" w:hAnsi="Arial" w:cs="Arial"/>
          <w:color w:val="000000"/>
          <w:sz w:val="22"/>
          <w:szCs w:val="20"/>
        </w:rPr>
        <w:t xml:space="preserve"> </w:t>
      </w:r>
    </w:p>
    <w:p w:rsidR="00801EC7" w:rsidRPr="00F53018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Style w:val="Pogrubienie"/>
          <w:rFonts w:ascii="Arial" w:hAnsi="Arial" w:cs="Arial"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>Będziemy przetwarzać Pani/</w:t>
      </w:r>
      <w:proofErr w:type="gramStart"/>
      <w:r w:rsidRPr="00F53018">
        <w:rPr>
          <w:rFonts w:ascii="Arial" w:hAnsi="Arial" w:cs="Arial"/>
          <w:sz w:val="22"/>
          <w:szCs w:val="20"/>
        </w:rPr>
        <w:t>Pana</w:t>
      </w:r>
      <w:r w:rsidRPr="00F53018">
        <w:rPr>
          <w:rFonts w:ascii="Arial" w:hAnsi="Arial" w:cs="Arial"/>
          <w:color w:val="365F91" w:themeColor="accent1" w:themeShade="BF"/>
          <w:sz w:val="22"/>
          <w:szCs w:val="20"/>
        </w:rPr>
        <w:t xml:space="preserve"> </w:t>
      </w:r>
      <w:r w:rsidRPr="00F53018">
        <w:rPr>
          <w:rFonts w:ascii="Arial" w:hAnsi="Arial" w:cs="Arial"/>
          <w:sz w:val="22"/>
          <w:szCs w:val="20"/>
        </w:rPr>
        <w:t>dane</w:t>
      </w:r>
      <w:proofErr w:type="gramEnd"/>
      <w:r w:rsidRPr="00F53018">
        <w:rPr>
          <w:rFonts w:ascii="Arial" w:hAnsi="Arial" w:cs="Arial"/>
          <w:sz w:val="22"/>
          <w:szCs w:val="20"/>
        </w:rPr>
        <w:t xml:space="preserve"> osobowe na podstawie przepisów prawa: ustawy z dnia 21 sierpnia 1997 r. o gospodarce nieruchomościami oraz rozporządzenia Rady Ministrów z dnia 14 września 2004 r. w sprawie sposobu i trybu przeprowadzania przetargów oraz rokowań na zbycie nieruchomości </w:t>
      </w:r>
    </w:p>
    <w:p w:rsidR="00801EC7" w:rsidRPr="00FF42E0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0"/>
        </w:rPr>
      </w:pPr>
      <w:r w:rsidRPr="00FF42E0">
        <w:rPr>
          <w:rFonts w:ascii="Arial" w:hAnsi="Arial" w:cs="Arial"/>
          <w:sz w:val="22"/>
          <w:szCs w:val="20"/>
        </w:rPr>
        <w:t>V. Okres przechowywania Pani/</w:t>
      </w:r>
      <w:proofErr w:type="gramStart"/>
      <w:r w:rsidRPr="00FF42E0">
        <w:rPr>
          <w:rFonts w:ascii="Arial" w:hAnsi="Arial" w:cs="Arial"/>
          <w:sz w:val="22"/>
          <w:szCs w:val="20"/>
        </w:rPr>
        <w:t>Pana danych</w:t>
      </w:r>
      <w:proofErr w:type="gramEnd"/>
      <w:r w:rsidRPr="00FF42E0">
        <w:rPr>
          <w:rFonts w:ascii="Arial" w:hAnsi="Arial" w:cs="Arial"/>
          <w:sz w:val="22"/>
          <w:szCs w:val="20"/>
        </w:rPr>
        <w:t xml:space="preserve"> osobowych</w:t>
      </w:r>
    </w:p>
    <w:p w:rsidR="00801EC7" w:rsidRPr="00F53018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Style w:val="Pogrubienie"/>
          <w:rFonts w:ascii="Arial" w:hAnsi="Arial" w:cs="Arial"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>Pani/</w:t>
      </w:r>
      <w:proofErr w:type="gramStart"/>
      <w:r w:rsidRPr="00F53018">
        <w:rPr>
          <w:rFonts w:ascii="Arial" w:hAnsi="Arial" w:cs="Arial"/>
          <w:sz w:val="22"/>
          <w:szCs w:val="20"/>
        </w:rPr>
        <w:t>Pana dane</w:t>
      </w:r>
      <w:proofErr w:type="gramEnd"/>
      <w:r w:rsidRPr="00F53018">
        <w:rPr>
          <w:rFonts w:ascii="Arial" w:hAnsi="Arial" w:cs="Arial"/>
          <w:sz w:val="22"/>
          <w:szCs w:val="20"/>
        </w:rPr>
        <w:t xml:space="preserve"> osobowe będą przetwarzane przez Administratora przez okres niezbędny do realizacji celów wskazanych wyżej, lecz nie krócej niż przez 25 lat od stycznia następnego roku po ostatecznym zakończeniu sprawy, zgodnie z przepisami prawa </w:t>
      </w:r>
      <w:r>
        <w:rPr>
          <w:rFonts w:ascii="Arial" w:hAnsi="Arial" w:cs="Arial"/>
          <w:sz w:val="22"/>
          <w:szCs w:val="20"/>
        </w:rPr>
        <w:br/>
      </w:r>
      <w:r w:rsidRPr="00F53018">
        <w:rPr>
          <w:rFonts w:ascii="Arial" w:hAnsi="Arial" w:cs="Arial"/>
          <w:sz w:val="22"/>
          <w:szCs w:val="20"/>
        </w:rPr>
        <w:t>o archiwizacji dokumentów.</w:t>
      </w:r>
    </w:p>
    <w:p w:rsidR="00801EC7" w:rsidRPr="00FF42E0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0"/>
        </w:rPr>
      </w:pPr>
      <w:r w:rsidRPr="00FF42E0">
        <w:rPr>
          <w:rFonts w:ascii="Arial" w:hAnsi="Arial" w:cs="Arial"/>
          <w:sz w:val="22"/>
          <w:szCs w:val="20"/>
        </w:rPr>
        <w:t>VI. Odbiorcy Pani/</w:t>
      </w:r>
      <w:proofErr w:type="gramStart"/>
      <w:r w:rsidRPr="00FF42E0">
        <w:rPr>
          <w:rFonts w:ascii="Arial" w:hAnsi="Arial" w:cs="Arial"/>
          <w:sz w:val="22"/>
          <w:szCs w:val="20"/>
        </w:rPr>
        <w:t>Pana danych</w:t>
      </w:r>
      <w:proofErr w:type="gramEnd"/>
      <w:r w:rsidRPr="00FF42E0">
        <w:rPr>
          <w:rFonts w:ascii="Arial" w:hAnsi="Arial" w:cs="Arial"/>
          <w:sz w:val="22"/>
          <w:szCs w:val="20"/>
        </w:rPr>
        <w:t xml:space="preserve"> osobowych</w:t>
      </w:r>
    </w:p>
    <w:p w:rsidR="00801EC7" w:rsidRPr="00F53018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>Pani/</w:t>
      </w:r>
      <w:proofErr w:type="gramStart"/>
      <w:r w:rsidRPr="00F53018">
        <w:rPr>
          <w:rFonts w:ascii="Arial" w:hAnsi="Arial" w:cs="Arial"/>
          <w:sz w:val="22"/>
          <w:szCs w:val="20"/>
        </w:rPr>
        <w:t>Pana dane</w:t>
      </w:r>
      <w:proofErr w:type="gramEnd"/>
      <w:r w:rsidRPr="00F53018">
        <w:rPr>
          <w:rFonts w:ascii="Arial" w:hAnsi="Arial" w:cs="Arial"/>
          <w:sz w:val="22"/>
          <w:szCs w:val="20"/>
        </w:rPr>
        <w:t xml:space="preserve"> mogą zostać udostępnione podmiotom upoważnionym w zakresie </w:t>
      </w:r>
      <w:r>
        <w:rPr>
          <w:rFonts w:ascii="Arial" w:hAnsi="Arial" w:cs="Arial"/>
          <w:sz w:val="22"/>
          <w:szCs w:val="20"/>
        </w:rPr>
        <w:br/>
      </w:r>
      <w:r w:rsidRPr="00F53018">
        <w:rPr>
          <w:rFonts w:ascii="Arial" w:hAnsi="Arial" w:cs="Arial"/>
          <w:sz w:val="22"/>
          <w:szCs w:val="20"/>
        </w:rPr>
        <w:t>i w celach, które wynikają z przepisów powszechnie obowiązującego prawa</w:t>
      </w:r>
      <w:r>
        <w:rPr>
          <w:rFonts w:ascii="Arial" w:hAnsi="Arial" w:cs="Arial"/>
          <w:sz w:val="22"/>
          <w:szCs w:val="20"/>
        </w:rPr>
        <w:t>: Starostwo Powiatowe w Działdowie, Sąd Rejonowy, kancelaria notarialna, operator pocztowy.</w:t>
      </w:r>
      <w:r w:rsidRPr="00F53018">
        <w:rPr>
          <w:rFonts w:ascii="Arial" w:hAnsi="Arial" w:cs="Arial"/>
          <w:sz w:val="22"/>
          <w:szCs w:val="20"/>
        </w:rPr>
        <w:t xml:space="preserve"> </w:t>
      </w:r>
    </w:p>
    <w:p w:rsidR="00801EC7" w:rsidRPr="00FF42E0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0"/>
        </w:rPr>
      </w:pPr>
      <w:r w:rsidRPr="00FF42E0">
        <w:rPr>
          <w:rFonts w:ascii="Arial" w:hAnsi="Arial" w:cs="Arial"/>
          <w:sz w:val="22"/>
          <w:szCs w:val="20"/>
        </w:rPr>
        <w:t xml:space="preserve">VII. Pani/Pana prawa związane z </w:t>
      </w:r>
      <w:proofErr w:type="gramStart"/>
      <w:r w:rsidRPr="00FF42E0">
        <w:rPr>
          <w:rFonts w:ascii="Arial" w:hAnsi="Arial" w:cs="Arial"/>
          <w:sz w:val="22"/>
          <w:szCs w:val="20"/>
        </w:rPr>
        <w:t>przetwarzaniem danych</w:t>
      </w:r>
      <w:proofErr w:type="gramEnd"/>
      <w:r w:rsidRPr="00FF42E0">
        <w:rPr>
          <w:rFonts w:ascii="Arial" w:hAnsi="Arial" w:cs="Arial"/>
          <w:sz w:val="22"/>
          <w:szCs w:val="20"/>
        </w:rPr>
        <w:t xml:space="preserve"> osobowych</w:t>
      </w:r>
    </w:p>
    <w:p w:rsidR="00801EC7" w:rsidRPr="00F53018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 xml:space="preserve">Przysługują Pani/Panu następujące prawa związane z </w:t>
      </w:r>
      <w:proofErr w:type="gramStart"/>
      <w:r w:rsidRPr="00F53018">
        <w:rPr>
          <w:rFonts w:ascii="Arial" w:hAnsi="Arial" w:cs="Arial"/>
          <w:sz w:val="22"/>
          <w:szCs w:val="20"/>
        </w:rPr>
        <w:t>przetwarzaniem danych</w:t>
      </w:r>
      <w:proofErr w:type="gramEnd"/>
      <w:r w:rsidRPr="00F53018">
        <w:rPr>
          <w:rFonts w:ascii="Arial" w:hAnsi="Arial" w:cs="Arial"/>
          <w:sz w:val="22"/>
          <w:szCs w:val="20"/>
        </w:rPr>
        <w:t xml:space="preserve"> osobowych:</w:t>
      </w:r>
    </w:p>
    <w:p w:rsidR="00801EC7" w:rsidRPr="00F53018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>- prawo dostępu do treści Pani/</w:t>
      </w:r>
      <w:proofErr w:type="gramStart"/>
      <w:r w:rsidRPr="00F53018">
        <w:rPr>
          <w:rFonts w:ascii="Arial" w:hAnsi="Arial" w:cs="Arial"/>
          <w:sz w:val="22"/>
          <w:szCs w:val="20"/>
        </w:rPr>
        <w:t>Pana danych</w:t>
      </w:r>
      <w:proofErr w:type="gramEnd"/>
      <w:r w:rsidRPr="00F53018">
        <w:rPr>
          <w:rFonts w:ascii="Arial" w:hAnsi="Arial" w:cs="Arial"/>
          <w:sz w:val="22"/>
          <w:szCs w:val="20"/>
        </w:rPr>
        <w:t xml:space="preserve"> osobowych, w tym prawo do uzyskania kopii tych danych,</w:t>
      </w:r>
    </w:p>
    <w:p w:rsidR="00801EC7" w:rsidRPr="00F53018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>- prawo żądania ich sprostowania,</w:t>
      </w:r>
    </w:p>
    <w:p w:rsidR="00801EC7" w:rsidRPr="00F53018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b/>
          <w:bCs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>- prawo ograniczenia ich przetwarzania.</w:t>
      </w:r>
    </w:p>
    <w:p w:rsidR="00801EC7" w:rsidRPr="00FF42E0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0"/>
        </w:rPr>
      </w:pPr>
      <w:r w:rsidRPr="00FF42E0">
        <w:rPr>
          <w:rFonts w:ascii="Arial" w:hAnsi="Arial" w:cs="Arial"/>
          <w:sz w:val="22"/>
          <w:szCs w:val="20"/>
        </w:rPr>
        <w:t>VIII</w:t>
      </w:r>
      <w:r>
        <w:rPr>
          <w:rFonts w:ascii="Arial" w:hAnsi="Arial" w:cs="Arial"/>
          <w:sz w:val="22"/>
          <w:szCs w:val="20"/>
        </w:rPr>
        <w:t>.</w:t>
      </w:r>
      <w:r w:rsidRPr="00FF42E0">
        <w:rPr>
          <w:rFonts w:ascii="Arial" w:hAnsi="Arial" w:cs="Arial"/>
          <w:sz w:val="22"/>
          <w:szCs w:val="20"/>
        </w:rPr>
        <w:t xml:space="preserve"> Prawo wniesienia skargi</w:t>
      </w:r>
    </w:p>
    <w:p w:rsidR="00801EC7" w:rsidRPr="00F53018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 xml:space="preserve">Przysługuje Pani/Panu prawo wniesienia skargi do organu nadzorczego zajmującego się </w:t>
      </w:r>
      <w:proofErr w:type="gramStart"/>
      <w:r w:rsidRPr="00F53018">
        <w:rPr>
          <w:rFonts w:ascii="Arial" w:hAnsi="Arial" w:cs="Arial"/>
          <w:sz w:val="22"/>
          <w:szCs w:val="20"/>
        </w:rPr>
        <w:t>ochroną danych</w:t>
      </w:r>
      <w:proofErr w:type="gramEnd"/>
      <w:r w:rsidRPr="00F53018">
        <w:rPr>
          <w:rFonts w:ascii="Arial" w:hAnsi="Arial" w:cs="Arial"/>
          <w:sz w:val="22"/>
          <w:szCs w:val="20"/>
        </w:rPr>
        <w:t xml:space="preserve"> osobowych, tj. Prezesa Urzędu Ochrony Danych Osobowych, </w:t>
      </w:r>
      <w:r>
        <w:rPr>
          <w:rFonts w:ascii="Arial" w:hAnsi="Arial" w:cs="Arial"/>
          <w:sz w:val="22"/>
          <w:szCs w:val="20"/>
        </w:rPr>
        <w:br/>
      </w:r>
      <w:r w:rsidRPr="00F53018">
        <w:rPr>
          <w:rFonts w:ascii="Arial" w:hAnsi="Arial" w:cs="Arial"/>
          <w:sz w:val="22"/>
          <w:szCs w:val="20"/>
        </w:rPr>
        <w:t>ul. Stawki 2, 00-193 Warszawa.</w:t>
      </w:r>
    </w:p>
    <w:p w:rsidR="00801EC7" w:rsidRPr="00FF42E0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0"/>
        </w:rPr>
      </w:pPr>
      <w:r w:rsidRPr="00FF42E0">
        <w:rPr>
          <w:rFonts w:ascii="Arial" w:hAnsi="Arial" w:cs="Arial"/>
          <w:sz w:val="22"/>
          <w:szCs w:val="20"/>
        </w:rPr>
        <w:t xml:space="preserve">IX. Konsekwencje </w:t>
      </w:r>
      <w:proofErr w:type="gramStart"/>
      <w:r w:rsidRPr="00FF42E0">
        <w:rPr>
          <w:rFonts w:ascii="Arial" w:hAnsi="Arial" w:cs="Arial"/>
          <w:sz w:val="22"/>
          <w:szCs w:val="20"/>
        </w:rPr>
        <w:t>niepodania danych</w:t>
      </w:r>
      <w:proofErr w:type="gramEnd"/>
      <w:r w:rsidRPr="00FF42E0">
        <w:rPr>
          <w:rFonts w:ascii="Arial" w:hAnsi="Arial" w:cs="Arial"/>
          <w:sz w:val="22"/>
          <w:szCs w:val="20"/>
        </w:rPr>
        <w:t xml:space="preserve"> osobowych</w:t>
      </w:r>
    </w:p>
    <w:p w:rsidR="00801EC7" w:rsidRPr="00F53018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>Podanie przez Panią/</w:t>
      </w:r>
      <w:proofErr w:type="gramStart"/>
      <w:r w:rsidRPr="00F53018">
        <w:rPr>
          <w:rFonts w:ascii="Arial" w:hAnsi="Arial" w:cs="Arial"/>
          <w:sz w:val="22"/>
          <w:szCs w:val="20"/>
        </w:rPr>
        <w:t>Pana danych</w:t>
      </w:r>
      <w:proofErr w:type="gramEnd"/>
      <w:r w:rsidRPr="00F53018">
        <w:rPr>
          <w:rFonts w:ascii="Arial" w:hAnsi="Arial" w:cs="Arial"/>
          <w:sz w:val="22"/>
          <w:szCs w:val="20"/>
        </w:rPr>
        <w:t xml:space="preserve"> osobowych ma charakter dobrowolny, ale jest niezbędny do udziału w przetargu i zawarcia umowy po jego rozstrzygnięciu</w:t>
      </w:r>
    </w:p>
    <w:p w:rsidR="00801EC7" w:rsidRPr="00FF42E0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X. </w:t>
      </w:r>
      <w:r w:rsidRPr="00FF42E0">
        <w:rPr>
          <w:rFonts w:ascii="Arial" w:hAnsi="Arial" w:cs="Arial"/>
          <w:sz w:val="22"/>
          <w:szCs w:val="20"/>
        </w:rPr>
        <w:t>Informacje o zautomatyzowanym podejmowaniu decyzji</w:t>
      </w:r>
    </w:p>
    <w:p w:rsidR="00801EC7" w:rsidRPr="002E25CF" w:rsidRDefault="00801EC7" w:rsidP="00801EC7">
      <w:pPr>
        <w:pStyle w:val="Akapitzlist"/>
        <w:tabs>
          <w:tab w:val="left" w:pos="567"/>
        </w:tabs>
        <w:spacing w:line="276" w:lineRule="auto"/>
        <w:ind w:left="851"/>
        <w:jc w:val="both"/>
        <w:rPr>
          <w:rFonts w:ascii="Arial" w:hAnsi="Arial" w:cs="Arial"/>
          <w:sz w:val="22"/>
          <w:szCs w:val="20"/>
        </w:rPr>
      </w:pPr>
      <w:r w:rsidRPr="00F53018">
        <w:rPr>
          <w:rFonts w:ascii="Arial" w:hAnsi="Arial" w:cs="Arial"/>
          <w:sz w:val="22"/>
          <w:szCs w:val="20"/>
        </w:rPr>
        <w:t xml:space="preserve">Pani/Pana dane nie będą wykorzystywane do podejmowania decyzji w sposób zautomatyzowany i nie będą podlegały profilowaniu.  </w:t>
      </w:r>
    </w:p>
    <w:p w:rsidR="00801EC7" w:rsidRDefault="00801EC7" w:rsidP="00801EC7">
      <w:pPr>
        <w:pStyle w:val="Akapitzlist"/>
        <w:tabs>
          <w:tab w:val="left" w:pos="993"/>
        </w:tabs>
        <w:spacing w:line="276" w:lineRule="auto"/>
        <w:ind w:left="792"/>
        <w:jc w:val="both"/>
        <w:rPr>
          <w:rFonts w:ascii="Arial" w:hAnsi="Arial" w:cs="Arial"/>
        </w:rPr>
      </w:pPr>
    </w:p>
    <w:p w:rsidR="00AF0DD0" w:rsidRDefault="00AF0DD0" w:rsidP="00AF0DD0">
      <w:pPr>
        <w:spacing w:line="276" w:lineRule="auto"/>
        <w:ind w:left="6521"/>
        <w:jc w:val="both"/>
        <w:rPr>
          <w:rFonts w:ascii="Arial" w:hAnsi="Arial" w:cs="Arial"/>
          <w:b/>
          <w:sz w:val="22"/>
        </w:rPr>
      </w:pPr>
    </w:p>
    <w:p w:rsidR="00AF0DD0" w:rsidRDefault="00AF0DD0" w:rsidP="00AF0DD0">
      <w:pPr>
        <w:spacing w:line="276" w:lineRule="auto"/>
        <w:ind w:left="6521"/>
        <w:jc w:val="both"/>
        <w:rPr>
          <w:rFonts w:ascii="Arial" w:hAnsi="Arial" w:cs="Arial"/>
          <w:b/>
          <w:sz w:val="22"/>
        </w:rPr>
      </w:pPr>
    </w:p>
    <w:p w:rsidR="00D57078" w:rsidRPr="00C436D2" w:rsidRDefault="00C436D2" w:rsidP="00C436D2">
      <w:pPr>
        <w:ind w:left="6521"/>
        <w:rPr>
          <w:rFonts w:ascii="Arial" w:hAnsi="Arial" w:cs="Arial"/>
          <w:b/>
          <w:sz w:val="22"/>
        </w:rPr>
      </w:pPr>
      <w:proofErr w:type="gramStart"/>
      <w:r w:rsidRPr="00C436D2">
        <w:rPr>
          <w:rFonts w:ascii="Arial" w:hAnsi="Arial" w:cs="Arial"/>
          <w:b/>
          <w:sz w:val="22"/>
        </w:rPr>
        <w:t>z</w:t>
      </w:r>
      <w:proofErr w:type="gramEnd"/>
      <w:r w:rsidRPr="00C436D2">
        <w:rPr>
          <w:rFonts w:ascii="Arial" w:hAnsi="Arial" w:cs="Arial"/>
          <w:b/>
          <w:sz w:val="22"/>
        </w:rPr>
        <w:t xml:space="preserve"> up. BURMISTRZA</w:t>
      </w:r>
    </w:p>
    <w:p w:rsidR="00C436D2" w:rsidRPr="00C436D2" w:rsidRDefault="00C436D2" w:rsidP="00C436D2">
      <w:pPr>
        <w:ind w:left="6521"/>
        <w:rPr>
          <w:rFonts w:ascii="Arial" w:hAnsi="Arial" w:cs="Arial"/>
          <w:b/>
          <w:sz w:val="22"/>
        </w:rPr>
      </w:pPr>
      <w:r w:rsidRPr="00C436D2">
        <w:rPr>
          <w:rFonts w:ascii="Arial" w:hAnsi="Arial" w:cs="Arial"/>
          <w:b/>
          <w:sz w:val="22"/>
        </w:rPr>
        <w:t>Andrzej Wiśniewski</w:t>
      </w:r>
    </w:p>
    <w:p w:rsidR="00C436D2" w:rsidRPr="00C436D2" w:rsidRDefault="00C436D2" w:rsidP="00C436D2">
      <w:pPr>
        <w:ind w:left="6521"/>
        <w:rPr>
          <w:rFonts w:ascii="Arial" w:hAnsi="Arial" w:cs="Arial"/>
          <w:b/>
          <w:sz w:val="22"/>
        </w:rPr>
      </w:pPr>
      <w:bookmarkStart w:id="0" w:name="_GoBack"/>
      <w:bookmarkEnd w:id="0"/>
      <w:r w:rsidRPr="00C436D2">
        <w:rPr>
          <w:rFonts w:ascii="Arial" w:hAnsi="Arial" w:cs="Arial"/>
          <w:b/>
          <w:sz w:val="22"/>
        </w:rPr>
        <w:t>ZASTĘPCA BURMISTRZA</w:t>
      </w:r>
    </w:p>
    <w:sectPr w:rsidR="00C436D2" w:rsidRPr="00C436D2" w:rsidSect="00C20E05">
      <w:footerReference w:type="default" r:id="rId10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1F" w:rsidRDefault="0035681F">
      <w:r>
        <w:separator/>
      </w:r>
    </w:p>
  </w:endnote>
  <w:endnote w:type="continuationSeparator" w:id="0">
    <w:p w:rsidR="0035681F" w:rsidRDefault="0035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758"/>
      <w:docPartObj>
        <w:docPartGallery w:val="Page Numbers (Bottom of Page)"/>
        <w:docPartUnique/>
      </w:docPartObj>
    </w:sdtPr>
    <w:sdtEndPr/>
    <w:sdtContent>
      <w:p w:rsidR="00C20E05" w:rsidRDefault="003D4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6D2">
          <w:rPr>
            <w:noProof/>
          </w:rPr>
          <w:t>4</w:t>
        </w:r>
        <w:r>
          <w:fldChar w:fldCharType="end"/>
        </w:r>
      </w:p>
    </w:sdtContent>
  </w:sdt>
  <w:p w:rsidR="00C20E05" w:rsidRDefault="003568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1F" w:rsidRDefault="0035681F">
      <w:r>
        <w:separator/>
      </w:r>
    </w:p>
  </w:footnote>
  <w:footnote w:type="continuationSeparator" w:id="0">
    <w:p w:rsidR="0035681F" w:rsidRDefault="00356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08A"/>
    <w:multiLevelType w:val="multilevel"/>
    <w:tmpl w:val="E5DEF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604548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7F000E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03A77DB"/>
    <w:multiLevelType w:val="hybridMultilevel"/>
    <w:tmpl w:val="587ADC3E"/>
    <w:lvl w:ilvl="0" w:tplc="9776060A">
      <w:start w:val="1"/>
      <w:numFmt w:val="decimal"/>
      <w:lvlText w:val="%1."/>
      <w:lvlJc w:val="left"/>
      <w:pPr>
        <w:ind w:left="702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71275E1"/>
    <w:multiLevelType w:val="hybridMultilevel"/>
    <w:tmpl w:val="EE8AA8DC"/>
    <w:lvl w:ilvl="0" w:tplc="C4C8E40C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D0"/>
    <w:rsid w:val="0023649E"/>
    <w:rsid w:val="002B4A98"/>
    <w:rsid w:val="0035681F"/>
    <w:rsid w:val="003D40C5"/>
    <w:rsid w:val="00673ED7"/>
    <w:rsid w:val="007B306C"/>
    <w:rsid w:val="00801EC7"/>
    <w:rsid w:val="00830B83"/>
    <w:rsid w:val="00875E02"/>
    <w:rsid w:val="00A46574"/>
    <w:rsid w:val="00AF0DD0"/>
    <w:rsid w:val="00B43D69"/>
    <w:rsid w:val="00C07463"/>
    <w:rsid w:val="00C13468"/>
    <w:rsid w:val="00C436D2"/>
    <w:rsid w:val="00D35563"/>
    <w:rsid w:val="00D57078"/>
    <w:rsid w:val="00DD4061"/>
    <w:rsid w:val="00FA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DD0"/>
    <w:pPr>
      <w:spacing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F0DD0"/>
    <w:pPr>
      <w:spacing w:before="100" w:beforeAutospacing="1" w:after="119"/>
    </w:pPr>
  </w:style>
  <w:style w:type="character" w:styleId="Hipercze">
    <w:name w:val="Hyperlink"/>
    <w:uiPriority w:val="99"/>
    <w:unhideWhenUsed/>
    <w:rsid w:val="00AF0DD0"/>
    <w:rPr>
      <w:color w:val="0000FF"/>
      <w:u w:val="single"/>
    </w:rPr>
  </w:style>
  <w:style w:type="character" w:styleId="Pogrubienie">
    <w:name w:val="Strong"/>
    <w:basedOn w:val="Domylnaczcionkaakapitu"/>
    <w:qFormat/>
    <w:rsid w:val="00AF0DD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F0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DD0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AF0DD0"/>
    <w:pPr>
      <w:ind w:left="720"/>
      <w:contextualSpacing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DD0"/>
    <w:pPr>
      <w:spacing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F0DD0"/>
    <w:pPr>
      <w:spacing w:before="100" w:beforeAutospacing="1" w:after="119"/>
    </w:pPr>
  </w:style>
  <w:style w:type="character" w:styleId="Hipercze">
    <w:name w:val="Hyperlink"/>
    <w:uiPriority w:val="99"/>
    <w:unhideWhenUsed/>
    <w:rsid w:val="00AF0DD0"/>
    <w:rPr>
      <w:color w:val="0000FF"/>
      <w:u w:val="single"/>
    </w:rPr>
  </w:style>
  <w:style w:type="character" w:styleId="Pogrubienie">
    <w:name w:val="Strong"/>
    <w:basedOn w:val="Domylnaczcionkaakapitu"/>
    <w:qFormat/>
    <w:rsid w:val="00AF0DD0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F0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DD0"/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AF0DD0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aldow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krasniewska.od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1467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awisniewska</dc:creator>
  <cp:lastModifiedBy>awisniewska</cp:lastModifiedBy>
  <cp:revision>7</cp:revision>
  <cp:lastPrinted>2020-10-23T07:58:00Z</cp:lastPrinted>
  <dcterms:created xsi:type="dcterms:W3CDTF">2020-10-16T05:53:00Z</dcterms:created>
  <dcterms:modified xsi:type="dcterms:W3CDTF">2020-10-23T07:58:00Z</dcterms:modified>
</cp:coreProperties>
</file>