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76" w:rsidRPr="00977E2C" w:rsidRDefault="000A0C3A" w:rsidP="00C86BE7">
      <w:pPr>
        <w:spacing w:line="276" w:lineRule="auto"/>
        <w:jc w:val="center"/>
        <w:rPr>
          <w:rFonts w:cstheme="minorHAnsi"/>
          <w:b/>
        </w:rPr>
      </w:pPr>
      <w:r w:rsidRPr="00977E2C">
        <w:rPr>
          <w:rFonts w:cstheme="minorHAnsi"/>
          <w:b/>
        </w:rPr>
        <w:t>Regulamin Turnieju Gier Komputerowych</w:t>
      </w:r>
      <w:r w:rsidR="00FF6A59" w:rsidRPr="00FF6A59">
        <w:rPr>
          <w:rFonts w:ascii="Calibri" w:eastAsia="Calibri" w:hAnsi="Calibri" w:cs="Calibri"/>
          <w:b/>
          <w:sz w:val="20"/>
        </w:rPr>
        <w:t xml:space="preserve"> FIFA 18</w:t>
      </w:r>
    </w:p>
    <w:p w:rsidR="000A0C3A" w:rsidRPr="00977E2C" w:rsidRDefault="005124E3" w:rsidP="00C86BE7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</w:t>
      </w:r>
      <w:r w:rsidR="00BA60D5">
        <w:rPr>
          <w:rFonts w:cstheme="minorHAnsi"/>
          <w:b/>
        </w:rPr>
        <w:t>rganizowanego</w:t>
      </w:r>
      <w:r w:rsidR="000A0C3A" w:rsidRPr="00977E2C">
        <w:rPr>
          <w:rFonts w:cstheme="minorHAnsi"/>
          <w:b/>
        </w:rPr>
        <w:t xml:space="preserve"> przez Miejska Bibliotekę Publiczną w Działdowie.</w:t>
      </w:r>
    </w:p>
    <w:p w:rsidR="000A0C3A" w:rsidRPr="00977E2C" w:rsidRDefault="000A0C3A" w:rsidP="00C86BE7">
      <w:pPr>
        <w:spacing w:line="276" w:lineRule="auto"/>
        <w:jc w:val="both"/>
        <w:rPr>
          <w:rFonts w:cstheme="minorHAnsi"/>
        </w:rPr>
      </w:pPr>
      <w:bookmarkStart w:id="0" w:name="_GoBack"/>
      <w:bookmarkEnd w:id="0"/>
    </w:p>
    <w:p w:rsidR="00A218BB" w:rsidRPr="00C86BE7" w:rsidRDefault="000A0C3A" w:rsidP="00C86BE7">
      <w:pPr>
        <w:spacing w:after="206" w:line="267" w:lineRule="auto"/>
        <w:jc w:val="both"/>
        <w:rPr>
          <w:b/>
        </w:rPr>
      </w:pPr>
      <w:r w:rsidRPr="00977E2C">
        <w:rPr>
          <w:rFonts w:cstheme="minorHAnsi"/>
        </w:rPr>
        <w:t xml:space="preserve"> </w:t>
      </w:r>
      <w:r w:rsidR="00A218BB" w:rsidRPr="00C86BE7">
        <w:rPr>
          <w:rFonts w:ascii="Calibri" w:eastAsia="Calibri" w:hAnsi="Calibri" w:cs="Calibri"/>
          <w:b/>
        </w:rPr>
        <w:t xml:space="preserve">Postanowienia ogólne </w:t>
      </w:r>
    </w:p>
    <w:p w:rsidR="00A218BB" w:rsidRPr="0071691C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</w:pPr>
      <w:r w:rsidRPr="0071691C">
        <w:rPr>
          <w:rFonts w:ascii="Calibri" w:eastAsia="Calibri" w:hAnsi="Calibri" w:cs="Calibri"/>
        </w:rPr>
        <w:t>Organizatorem „Turnieju Gier Komputerowych</w:t>
      </w:r>
      <w:r w:rsidR="00FF6A59" w:rsidRPr="0071691C">
        <w:rPr>
          <w:rFonts w:ascii="Calibri" w:eastAsia="Calibri" w:hAnsi="Calibri" w:cs="Calibri"/>
        </w:rPr>
        <w:t>- FIFA 18</w:t>
      </w:r>
      <w:r w:rsidRPr="0071691C">
        <w:rPr>
          <w:rFonts w:ascii="Calibri" w:eastAsia="Calibri" w:hAnsi="Calibri" w:cs="Calibri"/>
        </w:rPr>
        <w:t>”</w:t>
      </w:r>
      <w:r w:rsidR="00FF6A59" w:rsidRPr="0071691C">
        <w:rPr>
          <w:rFonts w:ascii="Calibri" w:eastAsia="Calibri" w:hAnsi="Calibri" w:cs="Calibri"/>
        </w:rPr>
        <w:t>, który odbędzie się w dniach 30.08.2018 r. – 31</w:t>
      </w:r>
      <w:r w:rsidR="00303EB1" w:rsidRPr="0071691C">
        <w:rPr>
          <w:rFonts w:ascii="Calibri" w:eastAsia="Calibri" w:hAnsi="Calibri" w:cs="Calibri"/>
        </w:rPr>
        <w:t>.0</w:t>
      </w:r>
      <w:r w:rsidR="00FF6A59" w:rsidRPr="0071691C">
        <w:rPr>
          <w:rFonts w:ascii="Calibri" w:eastAsia="Calibri" w:hAnsi="Calibri" w:cs="Calibri"/>
        </w:rPr>
        <w:t>8</w:t>
      </w:r>
      <w:r w:rsidR="00303EB1" w:rsidRPr="0071691C">
        <w:rPr>
          <w:rFonts w:ascii="Calibri" w:eastAsia="Calibri" w:hAnsi="Calibri" w:cs="Calibri"/>
        </w:rPr>
        <w:t xml:space="preserve">.2018 r. </w:t>
      </w:r>
      <w:r w:rsidRPr="0071691C">
        <w:rPr>
          <w:rFonts w:ascii="Calibri" w:eastAsia="Calibri" w:hAnsi="Calibri" w:cs="Calibri"/>
        </w:rPr>
        <w:t>jest Miejska Biblioteka Publiczna w Działdowie.</w:t>
      </w:r>
      <w:r w:rsidR="00C86BE7" w:rsidRPr="0071691C">
        <w:rPr>
          <w:rFonts w:ascii="Calibri" w:eastAsia="Calibri" w:hAnsi="Calibri" w:cs="Calibri"/>
        </w:rPr>
        <w:t xml:space="preserve"> Działanie d</w:t>
      </w:r>
      <w:r w:rsidR="00C86BE7" w:rsidRPr="0071691C">
        <w:rPr>
          <w:bCs/>
          <w:iCs/>
        </w:rPr>
        <w:t>ofinansowano ze środków Ministra Kultury i Dziedzictwa Narodowego pochodzących z Funduszu Promocji Kultury</w:t>
      </w:r>
      <w:r w:rsidR="00C86BE7" w:rsidRPr="0071691C">
        <w:rPr>
          <w:b/>
          <w:bCs/>
          <w:i/>
          <w:iCs/>
        </w:rPr>
        <w:t>.</w:t>
      </w:r>
    </w:p>
    <w:p w:rsidR="00A218BB" w:rsidRPr="0071691C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</w:pPr>
      <w:r w:rsidRPr="0071691C">
        <w:rPr>
          <w:rFonts w:ascii="Calibri" w:eastAsia="Calibri" w:hAnsi="Calibri" w:cs="Calibri"/>
        </w:rPr>
        <w:t xml:space="preserve">Uczestnictwo w turnieju jest nieodpłatne.  </w:t>
      </w:r>
    </w:p>
    <w:p w:rsidR="00A218BB" w:rsidRPr="0071691C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</w:pPr>
      <w:r w:rsidRPr="0071691C">
        <w:rPr>
          <w:rFonts w:ascii="Calibri" w:eastAsia="Calibri" w:hAnsi="Calibri" w:cs="Calibri"/>
        </w:rPr>
        <w:t>Rejestracj</w:t>
      </w:r>
      <w:r w:rsidR="00C86BE7" w:rsidRPr="0071691C">
        <w:rPr>
          <w:rFonts w:ascii="Calibri" w:eastAsia="Calibri" w:hAnsi="Calibri" w:cs="Calibri"/>
        </w:rPr>
        <w:t>a uczestników na turniej trwa od</w:t>
      </w:r>
      <w:r w:rsidRPr="0071691C">
        <w:rPr>
          <w:rFonts w:ascii="Calibri" w:eastAsia="Calibri" w:hAnsi="Calibri" w:cs="Calibri"/>
        </w:rPr>
        <w:t xml:space="preserve"> </w:t>
      </w:r>
      <w:r w:rsidR="00FF6A59" w:rsidRPr="0071691C">
        <w:rPr>
          <w:rFonts w:ascii="Calibri" w:eastAsia="Calibri" w:hAnsi="Calibri" w:cs="Calibri"/>
        </w:rPr>
        <w:t>13.08</w:t>
      </w:r>
      <w:r w:rsidR="00303EB1" w:rsidRPr="0071691C">
        <w:rPr>
          <w:rFonts w:ascii="Calibri" w:eastAsia="Calibri" w:hAnsi="Calibri" w:cs="Calibri"/>
        </w:rPr>
        <w:t>.2018</w:t>
      </w:r>
      <w:r w:rsidRPr="0071691C">
        <w:rPr>
          <w:rFonts w:ascii="Calibri" w:eastAsia="Calibri" w:hAnsi="Calibri" w:cs="Calibri"/>
        </w:rPr>
        <w:t xml:space="preserve"> r.</w:t>
      </w:r>
      <w:r w:rsidR="00C86BE7" w:rsidRPr="0071691C">
        <w:rPr>
          <w:rFonts w:ascii="Calibri" w:eastAsia="Calibri" w:hAnsi="Calibri" w:cs="Calibri"/>
        </w:rPr>
        <w:t xml:space="preserve"> do 28.08.2018</w:t>
      </w:r>
      <w:r w:rsidRPr="0071691C">
        <w:rPr>
          <w:rFonts w:ascii="Calibri" w:eastAsia="Calibri" w:hAnsi="Calibri" w:cs="Calibri"/>
        </w:rPr>
        <w:t xml:space="preserve">  </w:t>
      </w:r>
    </w:p>
    <w:p w:rsidR="00A218BB" w:rsidRPr="0071691C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</w:pPr>
      <w:r w:rsidRPr="0071691C">
        <w:rPr>
          <w:rFonts w:ascii="Calibri" w:eastAsia="Calibri" w:hAnsi="Calibri" w:cs="Calibri"/>
        </w:rPr>
        <w:t xml:space="preserve">Podstawą do rejestracji w turnieju jest wypełnienie oraz oddanie karty zgłoszeń oraz w przypadku osób niepełnoletnich zgody od rodziców.  </w:t>
      </w:r>
    </w:p>
    <w:p w:rsidR="00A218BB" w:rsidRPr="0071691C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</w:pPr>
      <w:r w:rsidRPr="0071691C">
        <w:rPr>
          <w:rFonts w:ascii="Calibri" w:eastAsia="Calibri" w:hAnsi="Calibri" w:cs="Calibri"/>
        </w:rPr>
        <w:t xml:space="preserve">Zapisów można dokonywać w Miejskiej Bibliotece Publicznej w Działdowie w dziale </w:t>
      </w:r>
      <w:proofErr w:type="spellStart"/>
      <w:r w:rsidRPr="0071691C">
        <w:rPr>
          <w:rFonts w:ascii="Calibri" w:eastAsia="Calibri" w:hAnsi="Calibri" w:cs="Calibri"/>
        </w:rPr>
        <w:t>Mediateka</w:t>
      </w:r>
      <w:proofErr w:type="spellEnd"/>
      <w:r w:rsidRPr="0071691C">
        <w:rPr>
          <w:rFonts w:ascii="Calibri" w:eastAsia="Calibri" w:hAnsi="Calibri" w:cs="Calibri"/>
        </w:rPr>
        <w:t xml:space="preserve"> oraz pod adresem e-mail: mediateka@mbpdzialdowo.pl </w:t>
      </w:r>
    </w:p>
    <w:p w:rsidR="00A218BB" w:rsidRPr="0071691C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</w:pPr>
      <w:r w:rsidRPr="0071691C">
        <w:rPr>
          <w:rFonts w:ascii="Calibri" w:eastAsia="Calibri" w:hAnsi="Calibri" w:cs="Calibri"/>
        </w:rPr>
        <w:t xml:space="preserve">Przystępując do rozgrywek gracz zobowiązuje się do przestrzegania zasad zawartych w regulaminie turnieju.  </w:t>
      </w:r>
    </w:p>
    <w:p w:rsidR="00A218BB" w:rsidRPr="0071691C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</w:pPr>
      <w:r w:rsidRPr="0071691C">
        <w:rPr>
          <w:rFonts w:ascii="Calibri" w:eastAsia="Calibri" w:hAnsi="Calibri" w:cs="Calibri"/>
        </w:rPr>
        <w:t xml:space="preserve">Osoby niestosujące się do regulaminu zostaną wykluczone z turnieju.  </w:t>
      </w:r>
    </w:p>
    <w:p w:rsidR="00A218BB" w:rsidRPr="0071691C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</w:pPr>
      <w:r w:rsidRPr="0071691C">
        <w:rPr>
          <w:rFonts w:ascii="Calibri" w:eastAsia="Calibri" w:hAnsi="Calibri" w:cs="Calibri"/>
        </w:rPr>
        <w:t xml:space="preserve">Wszelkie kwestie sporne związane z przebiegiem meczów będą rozstrzygane przez organizatora. Decyzje organizatora turnieju są nieodwołalne.  </w:t>
      </w:r>
    </w:p>
    <w:p w:rsidR="00A218BB" w:rsidRPr="0071691C" w:rsidRDefault="00A218BB" w:rsidP="00C86BE7">
      <w:pPr>
        <w:numPr>
          <w:ilvl w:val="1"/>
          <w:numId w:val="16"/>
        </w:numPr>
        <w:spacing w:after="35" w:line="275" w:lineRule="auto"/>
        <w:ind w:hanging="360"/>
        <w:jc w:val="both"/>
      </w:pPr>
      <w:r w:rsidRPr="0071691C">
        <w:rPr>
          <w:rFonts w:ascii="Calibri" w:eastAsia="Calibri" w:hAnsi="Calibri" w:cs="Calibri"/>
        </w:rPr>
        <w:t xml:space="preserve">Przystępując do rozgrywek gracz wyraża zgodę na nieodpłatne wykorzystanie swojego wizerunku oraz materiałów sporządzonych z jego udziałem na potrzeby promocji turnieju na wszystkich nośnikach i we wszystkich mediach.  </w:t>
      </w:r>
    </w:p>
    <w:p w:rsidR="00A218BB" w:rsidRPr="0071691C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</w:pPr>
      <w:r w:rsidRPr="0071691C">
        <w:rPr>
          <w:rFonts w:ascii="Calibri" w:eastAsia="Calibri" w:hAnsi="Calibri" w:cs="Calibri"/>
        </w:rPr>
        <w:t xml:space="preserve">Wszelkie materiały sporządzone w trakcie trwania turnieju stają się wyłączną własnością organizatorów i nie mogą być wykorzystywane bez ich zgody.  </w:t>
      </w:r>
    </w:p>
    <w:p w:rsidR="00A218BB" w:rsidRPr="0071691C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</w:pPr>
      <w:r w:rsidRPr="0071691C">
        <w:rPr>
          <w:rFonts w:ascii="Calibri" w:eastAsia="Calibri" w:hAnsi="Calibri" w:cs="Calibri"/>
        </w:rPr>
        <w:t>Podczas turnieju gracz będzie mógł skorzystać z własnego sprzętu komputerowego w postaci myszki, klawiatury, słuchawek</w:t>
      </w:r>
      <w:r w:rsidR="00FF6A59" w:rsidRPr="0071691C">
        <w:rPr>
          <w:rFonts w:ascii="Calibri" w:eastAsia="Calibri" w:hAnsi="Calibri" w:cs="Calibri"/>
        </w:rPr>
        <w:t>, pada</w:t>
      </w:r>
      <w:r w:rsidRPr="0071691C">
        <w:rPr>
          <w:rFonts w:ascii="Calibri" w:eastAsia="Calibri" w:hAnsi="Calibri" w:cs="Calibri"/>
        </w:rPr>
        <w:t xml:space="preserve">.  </w:t>
      </w:r>
    </w:p>
    <w:p w:rsidR="00A218BB" w:rsidRPr="0071691C" w:rsidRDefault="00A218BB" w:rsidP="00C86BE7">
      <w:pPr>
        <w:numPr>
          <w:ilvl w:val="1"/>
          <w:numId w:val="16"/>
        </w:numPr>
        <w:spacing w:after="9" w:line="267" w:lineRule="auto"/>
        <w:ind w:hanging="360"/>
        <w:jc w:val="both"/>
      </w:pPr>
      <w:r w:rsidRPr="0071691C">
        <w:rPr>
          <w:rFonts w:ascii="Calibri" w:eastAsia="Calibri" w:hAnsi="Calibri" w:cs="Calibri"/>
        </w:rPr>
        <w:t xml:space="preserve">Gracze zobowiązani są do zachowania zgodnego z zasadami Fair Play – niedopuszczalne jest </w:t>
      </w:r>
    </w:p>
    <w:p w:rsidR="00A218BB" w:rsidRPr="0071691C" w:rsidRDefault="00A218BB" w:rsidP="00C86BE7">
      <w:pPr>
        <w:spacing w:after="42" w:line="267" w:lineRule="auto"/>
        <w:ind w:left="720"/>
        <w:jc w:val="both"/>
      </w:pPr>
      <w:r w:rsidRPr="0071691C">
        <w:rPr>
          <w:rFonts w:ascii="Calibri" w:eastAsia="Calibri" w:hAnsi="Calibri" w:cs="Calibri"/>
        </w:rPr>
        <w:t xml:space="preserve">m.in. oszukiwanie podczas gry (tzw. </w:t>
      </w:r>
      <w:proofErr w:type="spellStart"/>
      <w:r w:rsidRPr="0071691C">
        <w:rPr>
          <w:rFonts w:ascii="Calibri" w:eastAsia="Calibri" w:hAnsi="Calibri" w:cs="Calibri"/>
        </w:rPr>
        <w:t>Cheating</w:t>
      </w:r>
      <w:proofErr w:type="spellEnd"/>
      <w:r w:rsidRPr="0071691C">
        <w:rPr>
          <w:rFonts w:ascii="Calibri" w:eastAsia="Calibri" w:hAnsi="Calibri" w:cs="Calibri"/>
        </w:rPr>
        <w:t xml:space="preserve">), używanie wulgaryzmów, nieprzyzwoitych gestów, aktów agresji oraz wandalizmu.  </w:t>
      </w:r>
    </w:p>
    <w:p w:rsidR="00A218BB" w:rsidRPr="0071691C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</w:pPr>
      <w:r w:rsidRPr="0071691C">
        <w:rPr>
          <w:rFonts w:ascii="Calibri" w:eastAsia="Calibri" w:hAnsi="Calibri" w:cs="Calibri"/>
        </w:rPr>
        <w:t xml:space="preserve">Wszystkie zachowania ze strony uczestnika zakłócające przebieg gry, włączając w to m.in.: celowe zniszczenie stanowiska gry, przerwanie dopływu zasilania oraz doprowadzenie do przerwania gry są zabronione. Skutkuje to natychmiastowym usunięciem gracza z turnieju oraz poniesieniem kosztów naprawy zniszczonego sprzętu. </w:t>
      </w:r>
    </w:p>
    <w:p w:rsidR="00A218BB" w:rsidRPr="0071691C" w:rsidRDefault="00A218BB" w:rsidP="00C86BE7">
      <w:pPr>
        <w:numPr>
          <w:ilvl w:val="1"/>
          <w:numId w:val="16"/>
        </w:numPr>
        <w:spacing w:after="42" w:line="267" w:lineRule="auto"/>
        <w:ind w:hanging="360"/>
        <w:jc w:val="both"/>
      </w:pPr>
      <w:r w:rsidRPr="0071691C">
        <w:rPr>
          <w:rFonts w:ascii="Calibri" w:eastAsia="Calibri" w:hAnsi="Calibri" w:cs="Calibri"/>
        </w:rPr>
        <w:t xml:space="preserve">Przy stanowiskach do gier obowiązuje całkowity zakaz spożywania napojów oraz posiłków.  </w:t>
      </w:r>
    </w:p>
    <w:p w:rsidR="00A218BB" w:rsidRPr="0071691C" w:rsidRDefault="00A218BB" w:rsidP="00C86BE7">
      <w:pPr>
        <w:numPr>
          <w:ilvl w:val="1"/>
          <w:numId w:val="16"/>
        </w:numPr>
        <w:spacing w:after="8" w:line="276" w:lineRule="auto"/>
        <w:ind w:hanging="360"/>
        <w:jc w:val="both"/>
        <w:rPr>
          <w:rFonts w:cstheme="minorHAnsi"/>
        </w:rPr>
      </w:pPr>
      <w:r w:rsidRPr="0071691C">
        <w:rPr>
          <w:rFonts w:ascii="Calibri" w:eastAsia="Calibri" w:hAnsi="Calibri" w:cs="Calibri"/>
        </w:rPr>
        <w:t>Każdy uczestnik turnieju zobowiązany jest do pisemnego zaakceptowania regulaminu ora</w:t>
      </w:r>
      <w:r w:rsidR="00FF6A59" w:rsidRPr="0071691C">
        <w:rPr>
          <w:rFonts w:ascii="Calibri" w:eastAsia="Calibri" w:hAnsi="Calibri" w:cs="Calibri"/>
        </w:rPr>
        <w:t xml:space="preserve">z załączników w nim zawartych. </w:t>
      </w:r>
    </w:p>
    <w:p w:rsidR="00A218BB" w:rsidRPr="0071691C" w:rsidRDefault="00A218BB" w:rsidP="00C86BE7">
      <w:pPr>
        <w:numPr>
          <w:ilvl w:val="1"/>
          <w:numId w:val="16"/>
        </w:numPr>
        <w:spacing w:after="44" w:line="265" w:lineRule="auto"/>
        <w:ind w:hanging="360"/>
        <w:jc w:val="both"/>
      </w:pPr>
      <w:r w:rsidRPr="0071691C">
        <w:rPr>
          <w:rFonts w:ascii="Calibri" w:eastAsia="Calibri" w:hAnsi="Calibri" w:cs="Calibri"/>
        </w:rPr>
        <w:t xml:space="preserve">Turniej zaczyna się o godzinie 10.00.  </w:t>
      </w:r>
    </w:p>
    <w:p w:rsidR="00A218BB" w:rsidRPr="0071691C" w:rsidRDefault="00A218BB" w:rsidP="00C86BE7">
      <w:pPr>
        <w:numPr>
          <w:ilvl w:val="1"/>
          <w:numId w:val="16"/>
        </w:numPr>
        <w:spacing w:after="44" w:line="265" w:lineRule="auto"/>
        <w:ind w:hanging="360"/>
        <w:jc w:val="both"/>
      </w:pPr>
      <w:r w:rsidRPr="0071691C">
        <w:rPr>
          <w:rFonts w:ascii="Calibri" w:eastAsia="Calibri" w:hAnsi="Calibri" w:cs="Calibri"/>
        </w:rPr>
        <w:t xml:space="preserve">Kluby można wybierać.  </w:t>
      </w:r>
    </w:p>
    <w:p w:rsidR="00A218BB" w:rsidRPr="0071691C" w:rsidRDefault="00A218BB" w:rsidP="00C86BE7">
      <w:pPr>
        <w:numPr>
          <w:ilvl w:val="1"/>
          <w:numId w:val="16"/>
        </w:numPr>
        <w:spacing w:after="44" w:line="265" w:lineRule="auto"/>
        <w:ind w:hanging="360"/>
        <w:jc w:val="both"/>
      </w:pPr>
      <w:r w:rsidRPr="0071691C">
        <w:rPr>
          <w:rFonts w:ascii="Calibri" w:eastAsia="Calibri" w:hAnsi="Calibri" w:cs="Calibri"/>
        </w:rPr>
        <w:t xml:space="preserve">Mecze rozgrywane będą na konsoli PS4 z dwoma padami podłączonej do rzutnika multimedialnego.  </w:t>
      </w:r>
    </w:p>
    <w:p w:rsidR="00A218BB" w:rsidRPr="0071691C" w:rsidRDefault="00BE6A41" w:rsidP="00C86BE7">
      <w:pPr>
        <w:numPr>
          <w:ilvl w:val="1"/>
          <w:numId w:val="16"/>
        </w:numPr>
        <w:spacing w:after="44" w:line="265" w:lineRule="auto"/>
        <w:ind w:hanging="360"/>
        <w:jc w:val="both"/>
      </w:pPr>
      <w:r w:rsidRPr="0071691C">
        <w:rPr>
          <w:rFonts w:ascii="Calibri" w:eastAsia="Calibri" w:hAnsi="Calibri" w:cs="Calibri"/>
        </w:rPr>
        <w:t>Turniej przeznaczony jest dla uczestników w wieku 7-12 lat</w:t>
      </w:r>
      <w:r w:rsidR="00A218BB" w:rsidRPr="0071691C">
        <w:rPr>
          <w:rFonts w:ascii="Calibri" w:eastAsia="Calibri" w:hAnsi="Calibri" w:cs="Calibri"/>
        </w:rPr>
        <w:t xml:space="preserve">.  </w:t>
      </w:r>
    </w:p>
    <w:p w:rsidR="00A218BB" w:rsidRPr="0071691C" w:rsidRDefault="00425A13" w:rsidP="00C86BE7">
      <w:pPr>
        <w:numPr>
          <w:ilvl w:val="1"/>
          <w:numId w:val="16"/>
        </w:numPr>
        <w:spacing w:after="44" w:line="265" w:lineRule="auto"/>
        <w:ind w:hanging="360"/>
        <w:jc w:val="both"/>
      </w:pPr>
      <w:r w:rsidRPr="0071691C">
        <w:rPr>
          <w:rFonts w:ascii="Calibri" w:eastAsia="Calibri" w:hAnsi="Calibri" w:cs="Calibri"/>
        </w:rPr>
        <w:t>Ilość miejsc: 32.</w:t>
      </w:r>
    </w:p>
    <w:p w:rsidR="00A218BB" w:rsidRPr="0071691C" w:rsidRDefault="00A218BB" w:rsidP="00C86BE7">
      <w:pPr>
        <w:numPr>
          <w:ilvl w:val="1"/>
          <w:numId w:val="16"/>
        </w:numPr>
        <w:spacing w:after="44" w:line="265" w:lineRule="auto"/>
        <w:ind w:hanging="360"/>
        <w:jc w:val="both"/>
      </w:pPr>
      <w:r w:rsidRPr="0071691C">
        <w:rPr>
          <w:rFonts w:ascii="Calibri" w:eastAsia="Calibri" w:hAnsi="Calibri" w:cs="Calibri"/>
        </w:rPr>
        <w:t>Do wzięcia udziału w turnieju liczy się przede wszystkim kolejność zap</w:t>
      </w:r>
      <w:r w:rsidR="00E90F34" w:rsidRPr="0071691C">
        <w:rPr>
          <w:rFonts w:ascii="Calibri" w:eastAsia="Calibri" w:hAnsi="Calibri" w:cs="Calibri"/>
        </w:rPr>
        <w:t>isu (Kto pierwszy ten lepszy).</w:t>
      </w:r>
    </w:p>
    <w:p w:rsidR="00A218BB" w:rsidRPr="0071691C" w:rsidRDefault="00A218BB" w:rsidP="00C86BE7">
      <w:pPr>
        <w:numPr>
          <w:ilvl w:val="1"/>
          <w:numId w:val="16"/>
        </w:numPr>
        <w:spacing w:after="13" w:line="265" w:lineRule="auto"/>
        <w:ind w:hanging="360"/>
        <w:jc w:val="both"/>
      </w:pPr>
      <w:r w:rsidRPr="0071691C">
        <w:rPr>
          <w:rFonts w:ascii="Calibri" w:eastAsia="Calibri" w:hAnsi="Calibri" w:cs="Calibri"/>
        </w:rPr>
        <w:t xml:space="preserve">Tryb turnieju: drabinka wygranych.  </w:t>
      </w:r>
    </w:p>
    <w:p w:rsidR="00A218BB" w:rsidRDefault="00A218BB" w:rsidP="00C86BE7">
      <w:pPr>
        <w:spacing w:after="18"/>
        <w:jc w:val="both"/>
      </w:pPr>
      <w:r>
        <w:rPr>
          <w:rFonts w:ascii="Calibri" w:eastAsia="Calibri" w:hAnsi="Calibri" w:cs="Calibri"/>
          <w:sz w:val="20"/>
        </w:rPr>
        <w:t xml:space="preserve"> </w:t>
      </w:r>
    </w:p>
    <w:sectPr w:rsidR="00A218BB" w:rsidSect="00881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3F" w:rsidRDefault="009E443F" w:rsidP="009F0276">
      <w:pPr>
        <w:spacing w:after="0" w:line="240" w:lineRule="auto"/>
      </w:pPr>
      <w:r>
        <w:separator/>
      </w:r>
    </w:p>
  </w:endnote>
  <w:endnote w:type="continuationSeparator" w:id="0">
    <w:p w:rsidR="009E443F" w:rsidRDefault="009E443F" w:rsidP="009F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76" w:rsidRDefault="001A4C5E">
    <w:pPr>
      <w:pStyle w:val="Stopka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  <w:r w:rsidR="00C56092">
      <w:rPr>
        <w:sz w:val="16"/>
        <w:szCs w:val="16"/>
      </w:rPr>
      <w:t>_________</w:t>
    </w:r>
  </w:p>
  <w:p w:rsidR="001A4C5E" w:rsidRDefault="001A4C5E">
    <w:pPr>
      <w:pStyle w:val="Stopka"/>
      <w:rPr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410"/>
      <w:gridCol w:w="2318"/>
      <w:gridCol w:w="2614"/>
    </w:tblGrid>
    <w:tr w:rsidR="00E13859" w:rsidTr="00C56092">
      <w:tc>
        <w:tcPr>
          <w:tcW w:w="3114" w:type="dxa"/>
        </w:tcPr>
        <w:p w:rsidR="00E13859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Miejska Biblioteka Publiczna w Działdowie</w:t>
          </w:r>
        </w:p>
        <w:p w:rsidR="00E13859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Ul. Wolności 64A, 13-200 Działdowo</w:t>
          </w:r>
        </w:p>
        <w:p w:rsidR="00E13859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>Tel.: 23 697 20 43, fax: 23 697 29 97</w:t>
          </w:r>
        </w:p>
        <w:p w:rsidR="00E13859" w:rsidRPr="009F0276" w:rsidRDefault="00E13859" w:rsidP="00E13859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e-mail: </w:t>
          </w:r>
          <w:hyperlink r:id="rId1" w:history="1">
            <w:r w:rsidRPr="00A90252">
              <w:rPr>
                <w:rStyle w:val="Hipercze"/>
                <w:sz w:val="16"/>
                <w:szCs w:val="16"/>
              </w:rPr>
              <w:t>biblioteka@mbpdzialdowo.pl</w:t>
            </w:r>
          </w:hyperlink>
          <w:r>
            <w:rPr>
              <w:sz w:val="16"/>
              <w:szCs w:val="16"/>
            </w:rPr>
            <w:t xml:space="preserve">                                                                                           </w:t>
          </w:r>
        </w:p>
        <w:p w:rsidR="00E13859" w:rsidRDefault="00E13859" w:rsidP="00E90F34">
          <w:pPr>
            <w:pStyle w:val="Stopka"/>
            <w:jc w:val="right"/>
            <w:rPr>
              <w:sz w:val="16"/>
              <w:szCs w:val="16"/>
            </w:rPr>
          </w:pPr>
        </w:p>
      </w:tc>
      <w:tc>
        <w:tcPr>
          <w:tcW w:w="2410" w:type="dxa"/>
        </w:tcPr>
        <w:p w:rsidR="00E13859" w:rsidRDefault="00E13859" w:rsidP="00E90F34">
          <w:pPr>
            <w:pStyle w:val="Stopka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096AF580" wp14:editId="6758DCD4">
                <wp:simplePos x="0" y="0"/>
                <wp:positionH relativeFrom="column">
                  <wp:posOffset>-44937</wp:posOffset>
                </wp:positionH>
                <wp:positionV relativeFrom="paragraph">
                  <wp:posOffset>77483</wp:posOffset>
                </wp:positionV>
                <wp:extent cx="1320017" cy="38358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b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017" cy="38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18" w:type="dxa"/>
        </w:tcPr>
        <w:p w:rsidR="00E13859" w:rsidRPr="00E13859" w:rsidRDefault="00E13859" w:rsidP="00E13859">
          <w:pPr>
            <w:pStyle w:val="Stopka"/>
            <w:jc w:val="center"/>
            <w:rPr>
              <w:sz w:val="12"/>
              <w:szCs w:val="12"/>
            </w:rPr>
          </w:pPr>
          <w:r w:rsidRPr="00E13859">
            <w:rPr>
              <w:bCs/>
              <w:iCs/>
              <w:sz w:val="12"/>
              <w:szCs w:val="12"/>
            </w:rPr>
            <w:t>Dofinansowano ze środków Ministra Kultury i Dziedzictwa                                                                                                                                                                                                                                   Narodowego pochodzących z Funduszu Promocji Kultury</w:t>
          </w:r>
        </w:p>
      </w:tc>
      <w:tc>
        <w:tcPr>
          <w:tcW w:w="2614" w:type="dxa"/>
        </w:tcPr>
        <w:p w:rsidR="00E13859" w:rsidRDefault="00E13859" w:rsidP="00E90F34">
          <w:pPr>
            <w:pStyle w:val="Stopka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BB678DB" wp14:editId="524762B8">
                <wp:simplePos x="0" y="0"/>
                <wp:positionH relativeFrom="column">
                  <wp:posOffset>485005</wp:posOffset>
                </wp:positionH>
                <wp:positionV relativeFrom="paragraph">
                  <wp:posOffset>13</wp:posOffset>
                </wp:positionV>
                <wp:extent cx="611505" cy="611505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kidn_01logo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9F0276" w:rsidRDefault="00E90F34" w:rsidP="00E90F34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3F" w:rsidRDefault="009E443F" w:rsidP="009F0276">
      <w:pPr>
        <w:spacing w:after="0" w:line="240" w:lineRule="auto"/>
      </w:pPr>
      <w:r>
        <w:separator/>
      </w:r>
    </w:p>
  </w:footnote>
  <w:footnote w:type="continuationSeparator" w:id="0">
    <w:p w:rsidR="009E443F" w:rsidRDefault="009E443F" w:rsidP="009F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92" w:rsidRDefault="00C560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283"/>
    <w:multiLevelType w:val="hybridMultilevel"/>
    <w:tmpl w:val="1DAA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49FE"/>
    <w:multiLevelType w:val="hybridMultilevel"/>
    <w:tmpl w:val="C228325E"/>
    <w:lvl w:ilvl="0" w:tplc="396408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9EA237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427C"/>
    <w:multiLevelType w:val="hybridMultilevel"/>
    <w:tmpl w:val="8186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204E"/>
    <w:multiLevelType w:val="hybridMultilevel"/>
    <w:tmpl w:val="13260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D61BF"/>
    <w:multiLevelType w:val="hybridMultilevel"/>
    <w:tmpl w:val="5E1E0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6207E"/>
    <w:multiLevelType w:val="hybridMultilevel"/>
    <w:tmpl w:val="69AC89EE"/>
    <w:lvl w:ilvl="0" w:tplc="F0102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A3F05"/>
    <w:multiLevelType w:val="hybridMultilevel"/>
    <w:tmpl w:val="660E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242BF"/>
    <w:multiLevelType w:val="hybridMultilevel"/>
    <w:tmpl w:val="2FDEE840"/>
    <w:lvl w:ilvl="0" w:tplc="511AE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37123"/>
    <w:multiLevelType w:val="hybridMultilevel"/>
    <w:tmpl w:val="1F7C6392"/>
    <w:lvl w:ilvl="0" w:tplc="3E28075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8400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62438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10B8C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A689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1A64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015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1C46B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64BC8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D55205"/>
    <w:multiLevelType w:val="hybridMultilevel"/>
    <w:tmpl w:val="77C2E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52800"/>
    <w:multiLevelType w:val="hybridMultilevel"/>
    <w:tmpl w:val="2A764EB4"/>
    <w:lvl w:ilvl="0" w:tplc="A2F4DFD6">
      <w:start w:val="1"/>
      <w:numFmt w:val="lowerLetter"/>
      <w:lvlText w:val="%1)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2600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402E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888E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C7C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C0E7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FAFB3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B8D92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FF0593"/>
    <w:multiLevelType w:val="hybridMultilevel"/>
    <w:tmpl w:val="16D67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865D3"/>
    <w:multiLevelType w:val="hybridMultilevel"/>
    <w:tmpl w:val="5740B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83A96"/>
    <w:multiLevelType w:val="hybridMultilevel"/>
    <w:tmpl w:val="7AA81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F3EB2"/>
    <w:multiLevelType w:val="hybridMultilevel"/>
    <w:tmpl w:val="C4626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8268C"/>
    <w:multiLevelType w:val="hybridMultilevel"/>
    <w:tmpl w:val="183C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DA0"/>
    <w:multiLevelType w:val="hybridMultilevel"/>
    <w:tmpl w:val="EAAC6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3"/>
  </w:num>
  <w:num w:numId="5">
    <w:abstractNumId w:val="15"/>
  </w:num>
  <w:num w:numId="6">
    <w:abstractNumId w:val="12"/>
  </w:num>
  <w:num w:numId="7">
    <w:abstractNumId w:val="5"/>
  </w:num>
  <w:num w:numId="8">
    <w:abstractNumId w:val="7"/>
  </w:num>
  <w:num w:numId="9">
    <w:abstractNumId w:val="0"/>
  </w:num>
  <w:num w:numId="10">
    <w:abstractNumId w:val="16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  <w:num w:numId="15">
    <w:abstractNumId w:val="1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76"/>
    <w:rsid w:val="00040048"/>
    <w:rsid w:val="000A0C3A"/>
    <w:rsid w:val="00145D8A"/>
    <w:rsid w:val="001A4C5E"/>
    <w:rsid w:val="002044B8"/>
    <w:rsid w:val="0029103A"/>
    <w:rsid w:val="002B4921"/>
    <w:rsid w:val="00303EB1"/>
    <w:rsid w:val="00346A64"/>
    <w:rsid w:val="003A4435"/>
    <w:rsid w:val="003B5856"/>
    <w:rsid w:val="003C198F"/>
    <w:rsid w:val="00425A13"/>
    <w:rsid w:val="004670EA"/>
    <w:rsid w:val="00502B6D"/>
    <w:rsid w:val="005124E3"/>
    <w:rsid w:val="0071691C"/>
    <w:rsid w:val="00813CB2"/>
    <w:rsid w:val="00881371"/>
    <w:rsid w:val="009506BC"/>
    <w:rsid w:val="00977E2C"/>
    <w:rsid w:val="0098588A"/>
    <w:rsid w:val="009E443F"/>
    <w:rsid w:val="009F0276"/>
    <w:rsid w:val="00A218BB"/>
    <w:rsid w:val="00A31EF5"/>
    <w:rsid w:val="00A57A39"/>
    <w:rsid w:val="00B91361"/>
    <w:rsid w:val="00BA60D5"/>
    <w:rsid w:val="00BB1C12"/>
    <w:rsid w:val="00BB4BDE"/>
    <w:rsid w:val="00BE6A41"/>
    <w:rsid w:val="00C56092"/>
    <w:rsid w:val="00C673CC"/>
    <w:rsid w:val="00C8650C"/>
    <w:rsid w:val="00C86BE7"/>
    <w:rsid w:val="00DB44AB"/>
    <w:rsid w:val="00E13859"/>
    <w:rsid w:val="00E63F30"/>
    <w:rsid w:val="00E82D2A"/>
    <w:rsid w:val="00E87F9E"/>
    <w:rsid w:val="00E90F34"/>
    <w:rsid w:val="00E9457D"/>
    <w:rsid w:val="00EA3140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7415FAA-8FFE-4D0C-A567-C666E4F6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2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276"/>
  </w:style>
  <w:style w:type="paragraph" w:styleId="Stopka">
    <w:name w:val="footer"/>
    <w:basedOn w:val="Normalny"/>
    <w:link w:val="StopkaZnak"/>
    <w:uiPriority w:val="99"/>
    <w:unhideWhenUsed/>
    <w:rsid w:val="009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276"/>
  </w:style>
  <w:style w:type="paragraph" w:customStyle="1" w:styleId="Default">
    <w:name w:val="Default"/>
    <w:rsid w:val="000A0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90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mailto:biblioteka@mbpdziald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Windows User</cp:lastModifiedBy>
  <cp:revision>12</cp:revision>
  <cp:lastPrinted>2017-06-14T10:01:00Z</cp:lastPrinted>
  <dcterms:created xsi:type="dcterms:W3CDTF">2018-01-16T10:32:00Z</dcterms:created>
  <dcterms:modified xsi:type="dcterms:W3CDTF">2018-08-13T15:03:00Z</dcterms:modified>
</cp:coreProperties>
</file>